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A4C" w14:textId="074F0D3D" w:rsidR="00002029" w:rsidRPr="00B323DA" w:rsidRDefault="00002029" w:rsidP="00524ABB"/>
    <w:p w14:paraId="7DDC210C" w14:textId="54022BC5" w:rsidR="00002029" w:rsidRPr="00B323DA" w:rsidRDefault="00002029" w:rsidP="00A1308E">
      <w:pPr>
        <w:spacing w:after="0"/>
        <w:jc w:val="center"/>
        <w:rPr>
          <w:rFonts w:ascii="Arial Black" w:hAnsi="Arial Black"/>
          <w:b/>
          <w:bCs/>
          <w:sz w:val="28"/>
          <w:szCs w:val="28"/>
        </w:rPr>
      </w:pPr>
      <w:r w:rsidRPr="00B323DA">
        <w:rPr>
          <w:rFonts w:ascii="Arial Black" w:hAnsi="Arial Black"/>
          <w:b/>
          <w:bCs/>
          <w:sz w:val="28"/>
          <w:szCs w:val="28"/>
        </w:rPr>
        <w:t>Minutes of the Council Meeting</w:t>
      </w:r>
    </w:p>
    <w:p w14:paraId="00ECB63C" w14:textId="0414CBAB" w:rsidR="00002029" w:rsidRPr="00B323DA" w:rsidRDefault="00A1308E" w:rsidP="00A1308E">
      <w:pPr>
        <w:spacing w:after="0"/>
        <w:jc w:val="center"/>
        <w:rPr>
          <w:rFonts w:ascii="Arial Black" w:hAnsi="Arial Black"/>
          <w:b/>
          <w:bCs/>
          <w:sz w:val="28"/>
          <w:szCs w:val="28"/>
        </w:rPr>
      </w:pPr>
      <w:r w:rsidRPr="00B323DA">
        <w:rPr>
          <w:rFonts w:ascii="Arial Black" w:hAnsi="Arial Black"/>
          <w:b/>
          <w:bCs/>
          <w:sz w:val="28"/>
          <w:szCs w:val="28"/>
        </w:rPr>
        <w:t>h</w:t>
      </w:r>
      <w:r w:rsidR="00002029" w:rsidRPr="00B323DA">
        <w:rPr>
          <w:rFonts w:ascii="Arial Black" w:hAnsi="Arial Black"/>
          <w:b/>
          <w:bCs/>
          <w:sz w:val="28"/>
          <w:szCs w:val="28"/>
        </w:rPr>
        <w:t>eld at Dogmersfield Primary School</w:t>
      </w:r>
    </w:p>
    <w:p w14:paraId="700A4704" w14:textId="35522D7D" w:rsidR="00002029" w:rsidRPr="00B323DA" w:rsidRDefault="00C61833" w:rsidP="00A1308E">
      <w:pPr>
        <w:jc w:val="center"/>
        <w:rPr>
          <w:rFonts w:ascii="Arial Black" w:hAnsi="Arial Black"/>
          <w:b/>
          <w:bCs/>
          <w:sz w:val="28"/>
          <w:szCs w:val="28"/>
        </w:rPr>
      </w:pPr>
      <w:r w:rsidRPr="6CCC0080">
        <w:rPr>
          <w:rFonts w:ascii="Arial Black" w:hAnsi="Arial Black"/>
          <w:b/>
          <w:bCs/>
          <w:sz w:val="28"/>
          <w:szCs w:val="28"/>
        </w:rPr>
        <w:t xml:space="preserve">11 </w:t>
      </w:r>
      <w:r w:rsidR="0032291E" w:rsidRPr="6CCC0080">
        <w:rPr>
          <w:rFonts w:ascii="Arial Black" w:hAnsi="Arial Black"/>
          <w:b/>
          <w:bCs/>
          <w:sz w:val="28"/>
          <w:szCs w:val="28"/>
        </w:rPr>
        <w:t xml:space="preserve">April </w:t>
      </w:r>
      <w:r w:rsidR="00002029" w:rsidRPr="6CCC0080">
        <w:rPr>
          <w:rFonts w:ascii="Arial Black" w:hAnsi="Arial Black"/>
          <w:b/>
          <w:bCs/>
          <w:sz w:val="28"/>
          <w:szCs w:val="28"/>
        </w:rPr>
        <w:t>2022 at 7.30 p.m.</w:t>
      </w:r>
    </w:p>
    <w:p w14:paraId="0342B52C" w14:textId="77777777" w:rsidR="00002029" w:rsidRPr="00B323DA" w:rsidRDefault="00002029" w:rsidP="00524ABB"/>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6"/>
        <w:gridCol w:w="1701"/>
        <w:gridCol w:w="1417"/>
        <w:gridCol w:w="1432"/>
      </w:tblGrid>
      <w:tr w:rsidR="00A1308E" w:rsidRPr="00B323DA" w14:paraId="201E461A" w14:textId="77777777" w:rsidTr="6CCC0080">
        <w:trPr>
          <w:jc w:val="center"/>
        </w:trPr>
        <w:tc>
          <w:tcPr>
            <w:tcW w:w="4126" w:type="dxa"/>
          </w:tcPr>
          <w:p w14:paraId="53AA83F5" w14:textId="2ADCD5E2" w:rsidR="00A1308E" w:rsidRPr="00B323DA" w:rsidRDefault="00A1308E" w:rsidP="00B121D7">
            <w:pPr>
              <w:spacing w:after="0"/>
              <w:jc w:val="both"/>
              <w:rPr>
                <w:b/>
                <w:bCs/>
              </w:rPr>
            </w:pPr>
            <w:r w:rsidRPr="00B323DA">
              <w:rPr>
                <w:b/>
                <w:bCs/>
              </w:rPr>
              <w:t>Councillors</w:t>
            </w:r>
          </w:p>
        </w:tc>
        <w:tc>
          <w:tcPr>
            <w:tcW w:w="1701" w:type="dxa"/>
            <w:vAlign w:val="center"/>
          </w:tcPr>
          <w:p w14:paraId="4F9534E1" w14:textId="77777777" w:rsidR="00A1308E" w:rsidRPr="00B323DA" w:rsidRDefault="00A1308E" w:rsidP="00B121D7">
            <w:pPr>
              <w:spacing w:after="0"/>
              <w:jc w:val="center"/>
              <w:rPr>
                <w:b/>
              </w:rPr>
            </w:pPr>
            <w:r w:rsidRPr="00B323DA">
              <w:rPr>
                <w:b/>
              </w:rPr>
              <w:t>In Attendance</w:t>
            </w:r>
          </w:p>
        </w:tc>
        <w:tc>
          <w:tcPr>
            <w:tcW w:w="1417" w:type="dxa"/>
            <w:vAlign w:val="center"/>
          </w:tcPr>
          <w:p w14:paraId="2A1A84A4" w14:textId="77777777" w:rsidR="00A1308E" w:rsidRPr="00B323DA" w:rsidRDefault="00A1308E" w:rsidP="00B121D7">
            <w:pPr>
              <w:spacing w:after="0"/>
              <w:jc w:val="center"/>
              <w:rPr>
                <w:b/>
              </w:rPr>
            </w:pPr>
            <w:r w:rsidRPr="00B323DA">
              <w:rPr>
                <w:b/>
              </w:rPr>
              <w:t>Apologies</w:t>
            </w:r>
          </w:p>
        </w:tc>
        <w:tc>
          <w:tcPr>
            <w:tcW w:w="1432" w:type="dxa"/>
            <w:vAlign w:val="center"/>
          </w:tcPr>
          <w:p w14:paraId="565F4671" w14:textId="77777777" w:rsidR="00A1308E" w:rsidRPr="00B323DA" w:rsidRDefault="00A1308E" w:rsidP="00B121D7">
            <w:pPr>
              <w:spacing w:after="0"/>
              <w:jc w:val="center"/>
              <w:rPr>
                <w:b/>
              </w:rPr>
            </w:pPr>
            <w:r w:rsidRPr="00B323DA">
              <w:rPr>
                <w:b/>
              </w:rPr>
              <w:t>Absent</w:t>
            </w:r>
          </w:p>
        </w:tc>
      </w:tr>
      <w:tr w:rsidR="00A1308E" w:rsidRPr="00B323DA" w14:paraId="65B34417" w14:textId="77777777" w:rsidTr="6CCC0080">
        <w:trPr>
          <w:jc w:val="center"/>
        </w:trPr>
        <w:tc>
          <w:tcPr>
            <w:tcW w:w="4126" w:type="dxa"/>
          </w:tcPr>
          <w:p w14:paraId="4474203F" w14:textId="03009CB5" w:rsidR="00A1308E" w:rsidRPr="00B323DA" w:rsidRDefault="00A1308E" w:rsidP="00B121D7">
            <w:pPr>
              <w:pStyle w:val="NoSpacing"/>
              <w:rPr>
                <w:rFonts w:cs="Arial"/>
              </w:rPr>
            </w:pPr>
            <w:r w:rsidRPr="00B323DA">
              <w:rPr>
                <w:rFonts w:cs="Arial"/>
              </w:rPr>
              <w:t>Cllr Graham Chisnall (Chair)</w:t>
            </w:r>
          </w:p>
        </w:tc>
        <w:tc>
          <w:tcPr>
            <w:tcW w:w="1701" w:type="dxa"/>
          </w:tcPr>
          <w:p w14:paraId="3605F1B2" w14:textId="77777777" w:rsidR="00A1308E" w:rsidRPr="00B323DA" w:rsidRDefault="00A1308E" w:rsidP="00B121D7">
            <w:pPr>
              <w:spacing w:after="0"/>
              <w:ind w:left="28"/>
              <w:jc w:val="center"/>
            </w:pPr>
            <w:r w:rsidRPr="00B323DA">
              <w:rPr>
                <w:rFonts w:ascii="Wingdings 2" w:eastAsia="Wingdings 2" w:hAnsi="Wingdings 2" w:cs="Wingdings 2"/>
              </w:rPr>
              <w:t>P</w:t>
            </w:r>
          </w:p>
        </w:tc>
        <w:tc>
          <w:tcPr>
            <w:tcW w:w="1417" w:type="dxa"/>
            <w:vAlign w:val="center"/>
          </w:tcPr>
          <w:p w14:paraId="1D160738" w14:textId="77777777" w:rsidR="00A1308E" w:rsidRPr="00B323DA" w:rsidRDefault="00A1308E" w:rsidP="00B121D7">
            <w:pPr>
              <w:spacing w:after="0"/>
              <w:ind w:left="28"/>
              <w:jc w:val="center"/>
            </w:pPr>
          </w:p>
        </w:tc>
        <w:tc>
          <w:tcPr>
            <w:tcW w:w="1432" w:type="dxa"/>
            <w:vAlign w:val="center"/>
          </w:tcPr>
          <w:p w14:paraId="711FA2BE" w14:textId="77777777" w:rsidR="00A1308E" w:rsidRPr="00B323DA" w:rsidRDefault="00A1308E" w:rsidP="00B121D7">
            <w:pPr>
              <w:spacing w:after="0"/>
              <w:ind w:left="28"/>
              <w:jc w:val="center"/>
            </w:pPr>
          </w:p>
        </w:tc>
      </w:tr>
      <w:tr w:rsidR="00A1308E" w:rsidRPr="00B323DA" w14:paraId="66DAA5F7" w14:textId="77777777" w:rsidTr="6CCC0080">
        <w:trPr>
          <w:jc w:val="center"/>
        </w:trPr>
        <w:tc>
          <w:tcPr>
            <w:tcW w:w="4126" w:type="dxa"/>
          </w:tcPr>
          <w:p w14:paraId="294803F1" w14:textId="4B7BC3A3" w:rsidR="00A1308E" w:rsidRPr="00583B15" w:rsidRDefault="00A1308E" w:rsidP="00B121D7">
            <w:pPr>
              <w:pStyle w:val="NoSpacing"/>
              <w:rPr>
                <w:rFonts w:cs="Arial"/>
                <w:lang w:val="fr-FR"/>
              </w:rPr>
            </w:pPr>
            <w:r w:rsidRPr="00583B15">
              <w:rPr>
                <w:rFonts w:cs="Arial"/>
                <w:lang w:val="fr-FR"/>
              </w:rPr>
              <w:t>Cllr Anne Fillis (Vice-chair)</w:t>
            </w:r>
          </w:p>
        </w:tc>
        <w:tc>
          <w:tcPr>
            <w:tcW w:w="1701" w:type="dxa"/>
          </w:tcPr>
          <w:p w14:paraId="4ACC095F" w14:textId="2B9E7CF7" w:rsidR="00A1308E" w:rsidRPr="00B323DA" w:rsidRDefault="00C61833" w:rsidP="00B121D7">
            <w:pPr>
              <w:spacing w:after="0"/>
              <w:ind w:left="28"/>
              <w:jc w:val="center"/>
            </w:pPr>
            <w:r w:rsidRPr="00B323DA">
              <w:rPr>
                <w:rFonts w:ascii="Wingdings 2" w:eastAsia="Wingdings 2" w:hAnsi="Wingdings 2" w:cs="Wingdings 2"/>
              </w:rPr>
              <w:t>P</w:t>
            </w:r>
          </w:p>
        </w:tc>
        <w:tc>
          <w:tcPr>
            <w:tcW w:w="1417" w:type="dxa"/>
            <w:vAlign w:val="center"/>
          </w:tcPr>
          <w:p w14:paraId="10904CAB" w14:textId="5186635B" w:rsidR="00A1308E" w:rsidRPr="00B323DA" w:rsidRDefault="00A1308E" w:rsidP="00B121D7">
            <w:pPr>
              <w:spacing w:after="0"/>
              <w:ind w:left="28"/>
              <w:jc w:val="center"/>
            </w:pPr>
          </w:p>
        </w:tc>
        <w:tc>
          <w:tcPr>
            <w:tcW w:w="1432" w:type="dxa"/>
            <w:vAlign w:val="center"/>
          </w:tcPr>
          <w:p w14:paraId="0AD9F6B8" w14:textId="77777777" w:rsidR="00A1308E" w:rsidRPr="00B323DA" w:rsidRDefault="00A1308E" w:rsidP="00B121D7">
            <w:pPr>
              <w:spacing w:after="0"/>
              <w:ind w:left="28"/>
              <w:jc w:val="center"/>
            </w:pPr>
          </w:p>
        </w:tc>
      </w:tr>
      <w:tr w:rsidR="00A1308E" w:rsidRPr="00B323DA" w14:paraId="4F3E76C0" w14:textId="77777777" w:rsidTr="6CCC0080">
        <w:trPr>
          <w:jc w:val="center"/>
        </w:trPr>
        <w:tc>
          <w:tcPr>
            <w:tcW w:w="4126" w:type="dxa"/>
          </w:tcPr>
          <w:p w14:paraId="6D1DEC9D" w14:textId="3061B508" w:rsidR="00A1308E" w:rsidRPr="00B323DA" w:rsidRDefault="00A1308E" w:rsidP="00B121D7">
            <w:pPr>
              <w:pStyle w:val="NoSpacing"/>
              <w:tabs>
                <w:tab w:val="left" w:pos="2775"/>
              </w:tabs>
              <w:rPr>
                <w:rFonts w:cs="Arial"/>
              </w:rPr>
            </w:pPr>
            <w:r w:rsidRPr="00B323DA">
              <w:t>Cllr Graham Leach</w:t>
            </w:r>
          </w:p>
        </w:tc>
        <w:tc>
          <w:tcPr>
            <w:tcW w:w="1701" w:type="dxa"/>
          </w:tcPr>
          <w:p w14:paraId="300B34DA" w14:textId="528A431E" w:rsidR="00A1308E" w:rsidRPr="00B323DA" w:rsidRDefault="00A1308E" w:rsidP="6CCC0080">
            <w:pPr>
              <w:spacing w:after="0"/>
              <w:jc w:val="center"/>
              <w:rPr>
                <w:rFonts w:ascii="Wingdings 2" w:eastAsia="Wingdings 2" w:hAnsi="Wingdings 2" w:cs="Wingdings 2"/>
              </w:rPr>
            </w:pPr>
          </w:p>
        </w:tc>
        <w:tc>
          <w:tcPr>
            <w:tcW w:w="1417" w:type="dxa"/>
            <w:vAlign w:val="center"/>
          </w:tcPr>
          <w:p w14:paraId="38F765BD" w14:textId="726A18FF" w:rsidR="00A1308E" w:rsidRPr="00B323DA" w:rsidRDefault="6CCC0080" w:rsidP="00B121D7">
            <w:pPr>
              <w:spacing w:after="0"/>
              <w:ind w:left="28"/>
              <w:jc w:val="center"/>
            </w:pPr>
            <w:r>
              <w:t>Yes</w:t>
            </w:r>
          </w:p>
        </w:tc>
        <w:tc>
          <w:tcPr>
            <w:tcW w:w="1432" w:type="dxa"/>
            <w:vAlign w:val="center"/>
          </w:tcPr>
          <w:p w14:paraId="0606D5A3" w14:textId="77777777" w:rsidR="00A1308E" w:rsidRPr="00B323DA" w:rsidRDefault="00A1308E" w:rsidP="00B121D7">
            <w:pPr>
              <w:spacing w:after="0"/>
              <w:ind w:left="28"/>
              <w:jc w:val="center"/>
            </w:pPr>
          </w:p>
        </w:tc>
      </w:tr>
      <w:tr w:rsidR="00A1308E" w:rsidRPr="00B323DA" w14:paraId="6E73D986" w14:textId="77777777" w:rsidTr="6CCC0080">
        <w:trPr>
          <w:trHeight w:val="360"/>
          <w:jc w:val="center"/>
        </w:trPr>
        <w:tc>
          <w:tcPr>
            <w:tcW w:w="4126" w:type="dxa"/>
          </w:tcPr>
          <w:p w14:paraId="2A5E87DB" w14:textId="14BE233C" w:rsidR="00A1308E" w:rsidRPr="00B323DA" w:rsidRDefault="00A1308E" w:rsidP="00B121D7">
            <w:pPr>
              <w:pStyle w:val="NoSpacing"/>
              <w:tabs>
                <w:tab w:val="left" w:pos="2775"/>
              </w:tabs>
              <w:rPr>
                <w:rFonts w:cs="Arial"/>
              </w:rPr>
            </w:pPr>
            <w:r w:rsidRPr="00B323DA">
              <w:t xml:space="preserve">Cllr Sarah Miles </w:t>
            </w:r>
          </w:p>
        </w:tc>
        <w:tc>
          <w:tcPr>
            <w:tcW w:w="1701" w:type="dxa"/>
          </w:tcPr>
          <w:p w14:paraId="078EA9D0" w14:textId="49FCCC89" w:rsidR="00A1308E" w:rsidRPr="00B323DA" w:rsidRDefault="007251E7" w:rsidP="00B121D7">
            <w:pPr>
              <w:spacing w:after="0"/>
              <w:ind w:left="28"/>
              <w:jc w:val="center"/>
            </w:pPr>
            <w:r w:rsidRPr="00B323DA">
              <w:rPr>
                <w:rFonts w:ascii="Wingdings 2" w:eastAsia="Wingdings 2" w:hAnsi="Wingdings 2" w:cs="Wingdings 2"/>
              </w:rPr>
              <w:t>P</w:t>
            </w:r>
          </w:p>
        </w:tc>
        <w:tc>
          <w:tcPr>
            <w:tcW w:w="1417" w:type="dxa"/>
            <w:vAlign w:val="center"/>
          </w:tcPr>
          <w:p w14:paraId="07154E75" w14:textId="7424FCA2" w:rsidR="00A1308E" w:rsidRPr="00B323DA" w:rsidRDefault="00A1308E" w:rsidP="00B121D7">
            <w:pPr>
              <w:spacing w:after="0"/>
              <w:ind w:left="28"/>
              <w:jc w:val="center"/>
            </w:pPr>
          </w:p>
        </w:tc>
        <w:tc>
          <w:tcPr>
            <w:tcW w:w="1432" w:type="dxa"/>
            <w:vAlign w:val="center"/>
          </w:tcPr>
          <w:p w14:paraId="576F9354" w14:textId="77777777" w:rsidR="00A1308E" w:rsidRPr="00B323DA" w:rsidRDefault="00A1308E" w:rsidP="00B121D7">
            <w:pPr>
              <w:spacing w:after="0"/>
              <w:ind w:left="28"/>
              <w:jc w:val="center"/>
            </w:pPr>
          </w:p>
        </w:tc>
      </w:tr>
      <w:tr w:rsidR="00A1308E" w:rsidRPr="00B323DA" w14:paraId="4D1E11F3" w14:textId="77777777" w:rsidTr="6CCC0080">
        <w:trPr>
          <w:jc w:val="center"/>
        </w:trPr>
        <w:tc>
          <w:tcPr>
            <w:tcW w:w="4126" w:type="dxa"/>
          </w:tcPr>
          <w:p w14:paraId="75AAEC2E" w14:textId="5D5A6B58" w:rsidR="00A1308E" w:rsidRPr="00B323DA" w:rsidRDefault="00A1308E" w:rsidP="00B121D7">
            <w:pPr>
              <w:pStyle w:val="NoSpacing"/>
              <w:rPr>
                <w:rFonts w:cs="Arial"/>
              </w:rPr>
            </w:pPr>
            <w:r w:rsidRPr="00B323DA">
              <w:t xml:space="preserve">Cllr Rob Molloy </w:t>
            </w:r>
          </w:p>
        </w:tc>
        <w:tc>
          <w:tcPr>
            <w:tcW w:w="1701" w:type="dxa"/>
          </w:tcPr>
          <w:p w14:paraId="3EAE695F" w14:textId="4F1FE8A1" w:rsidR="00A1308E" w:rsidRPr="00B323DA" w:rsidRDefault="00A1308E" w:rsidP="6CCC0080">
            <w:pPr>
              <w:spacing w:after="0"/>
              <w:jc w:val="center"/>
              <w:rPr>
                <w:rFonts w:ascii="Wingdings 2" w:eastAsia="Wingdings 2" w:hAnsi="Wingdings 2" w:cs="Wingdings 2"/>
              </w:rPr>
            </w:pPr>
          </w:p>
          <w:p w14:paraId="39339DEB" w14:textId="21C421A4" w:rsidR="00A1308E" w:rsidRPr="00B323DA" w:rsidRDefault="00A1308E" w:rsidP="6CCC0080">
            <w:pPr>
              <w:spacing w:after="0"/>
              <w:jc w:val="center"/>
              <w:rPr>
                <w:rFonts w:eastAsia="Calibri"/>
              </w:rPr>
            </w:pPr>
          </w:p>
        </w:tc>
        <w:tc>
          <w:tcPr>
            <w:tcW w:w="1417" w:type="dxa"/>
            <w:vAlign w:val="center"/>
          </w:tcPr>
          <w:p w14:paraId="0C3E07EE" w14:textId="791627D0" w:rsidR="00A1308E" w:rsidRPr="00B323DA" w:rsidRDefault="6CCC0080" w:rsidP="00B121D7">
            <w:pPr>
              <w:spacing w:after="0"/>
              <w:ind w:left="28"/>
              <w:jc w:val="center"/>
            </w:pPr>
            <w:r>
              <w:t>Yes</w:t>
            </w:r>
          </w:p>
        </w:tc>
        <w:tc>
          <w:tcPr>
            <w:tcW w:w="1432" w:type="dxa"/>
            <w:vAlign w:val="center"/>
          </w:tcPr>
          <w:p w14:paraId="42C2FAD8" w14:textId="77777777" w:rsidR="00A1308E" w:rsidRPr="00B323DA" w:rsidRDefault="00A1308E" w:rsidP="00B121D7">
            <w:pPr>
              <w:spacing w:after="0"/>
              <w:ind w:left="28"/>
              <w:jc w:val="center"/>
            </w:pPr>
          </w:p>
        </w:tc>
      </w:tr>
    </w:tbl>
    <w:p w14:paraId="687B0CE4" w14:textId="708D3C38" w:rsidR="00A1308E" w:rsidRPr="00B323DA" w:rsidRDefault="00A1308E" w:rsidP="00524ABB">
      <w:pPr>
        <w:rPr>
          <w:b/>
          <w:bCs/>
        </w:rPr>
      </w:pPr>
    </w:p>
    <w:p w14:paraId="754C2E4C" w14:textId="09CEA2EB" w:rsidR="00A1308E" w:rsidRPr="00B323DA" w:rsidRDefault="00A1308E" w:rsidP="003273A8">
      <w:pPr>
        <w:tabs>
          <w:tab w:val="left" w:pos="720"/>
          <w:tab w:val="left" w:pos="1440"/>
          <w:tab w:val="left" w:pos="2160"/>
          <w:tab w:val="left" w:pos="6855"/>
        </w:tabs>
        <w:ind w:left="851" w:hanging="851"/>
        <w:rPr>
          <w:b/>
          <w:bCs/>
        </w:rPr>
      </w:pPr>
      <w:r w:rsidRPr="6CCC0080">
        <w:rPr>
          <w:b/>
          <w:bCs/>
        </w:rPr>
        <w:t>Clerk:</w:t>
      </w:r>
      <w:r>
        <w:tab/>
      </w:r>
      <w:r w:rsidR="003273A8" w:rsidRPr="6CCC0080">
        <w:rPr>
          <w:b/>
          <w:bCs/>
        </w:rPr>
        <w:t>Claire Inglis (Temporary Clerk)</w:t>
      </w:r>
      <w:r>
        <w:tab/>
      </w:r>
    </w:p>
    <w:p w14:paraId="01433D6A" w14:textId="5350BF9A" w:rsidR="00A1308E" w:rsidRPr="00B323DA" w:rsidRDefault="00A1308E" w:rsidP="007251E7">
      <w:pPr>
        <w:tabs>
          <w:tab w:val="left" w:pos="7710"/>
        </w:tabs>
        <w:rPr>
          <w:b/>
          <w:bCs/>
        </w:rPr>
      </w:pPr>
      <w:r w:rsidRPr="00B323DA">
        <w:rPr>
          <w:b/>
          <w:bCs/>
        </w:rPr>
        <w:t>In attendance:</w:t>
      </w:r>
      <w:r w:rsidR="007251E7">
        <w:rPr>
          <w:b/>
          <w:bCs/>
        </w:rPr>
        <w:tab/>
      </w:r>
    </w:p>
    <w:p w14:paraId="1F6C98B3" w14:textId="4F9F3C5A" w:rsidR="00A1308E" w:rsidRPr="00B323DA" w:rsidRDefault="00732D88" w:rsidP="00B05BE3">
      <w:pPr>
        <w:ind w:left="851"/>
      </w:pPr>
      <w:r>
        <w:t>HDC Cllr</w:t>
      </w:r>
      <w:r w:rsidR="0091476A">
        <w:t>s</w:t>
      </w:r>
      <w:r>
        <w:t xml:space="preserve"> </w:t>
      </w:r>
      <w:r w:rsidR="00B06FB1">
        <w:t>Crookes</w:t>
      </w:r>
      <w:r>
        <w:br/>
      </w:r>
      <w:r w:rsidR="00A1308E">
        <w:t>7 members of the publi</w:t>
      </w:r>
      <w:r w:rsidR="00694D4E">
        <w:t>c</w:t>
      </w:r>
    </w:p>
    <w:tbl>
      <w:tblPr>
        <w:tblW w:w="104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477"/>
        <w:gridCol w:w="992"/>
      </w:tblGrid>
      <w:tr w:rsidR="005F7ACF" w:rsidRPr="00B323DA" w14:paraId="53D826FE" w14:textId="77777777" w:rsidTr="1E9D2972">
        <w:trPr>
          <w:trHeight w:val="419"/>
        </w:trPr>
        <w:tc>
          <w:tcPr>
            <w:tcW w:w="1020" w:type="dxa"/>
            <w:tcBorders>
              <w:top w:val="nil"/>
              <w:left w:val="nil"/>
              <w:bottom w:val="single" w:sz="4" w:space="0" w:color="auto"/>
              <w:right w:val="nil"/>
            </w:tcBorders>
          </w:tcPr>
          <w:p w14:paraId="0675576B" w14:textId="77777777" w:rsidR="005F7ACF" w:rsidRPr="00B323DA" w:rsidRDefault="005F7ACF" w:rsidP="00B121D7">
            <w:pPr>
              <w:ind w:left="317"/>
            </w:pPr>
          </w:p>
        </w:tc>
        <w:tc>
          <w:tcPr>
            <w:tcW w:w="8477" w:type="dxa"/>
            <w:tcBorders>
              <w:top w:val="nil"/>
              <w:left w:val="nil"/>
              <w:bottom w:val="single" w:sz="4" w:space="0" w:color="auto"/>
              <w:right w:val="single" w:sz="4" w:space="0" w:color="auto"/>
            </w:tcBorders>
          </w:tcPr>
          <w:p w14:paraId="5EA76642" w14:textId="77777777" w:rsidR="005F7ACF" w:rsidRPr="00B323DA" w:rsidRDefault="005F7ACF" w:rsidP="00B121D7">
            <w:pPr>
              <w:jc w:val="center"/>
              <w:rPr>
                <w:b/>
                <w:bCs/>
              </w:rPr>
            </w:pPr>
          </w:p>
        </w:tc>
        <w:tc>
          <w:tcPr>
            <w:tcW w:w="992" w:type="dxa"/>
            <w:tcBorders>
              <w:left w:val="single" w:sz="4" w:space="0" w:color="auto"/>
            </w:tcBorders>
          </w:tcPr>
          <w:p w14:paraId="570AC944" w14:textId="77777777" w:rsidR="005F7ACF" w:rsidRPr="00B323DA" w:rsidRDefault="005F7ACF" w:rsidP="00B121D7">
            <w:pPr>
              <w:rPr>
                <w:b/>
                <w:bCs/>
              </w:rPr>
            </w:pPr>
            <w:r w:rsidRPr="00B323DA">
              <w:rPr>
                <w:b/>
                <w:bCs/>
              </w:rPr>
              <w:t>Action</w:t>
            </w:r>
          </w:p>
        </w:tc>
      </w:tr>
      <w:tr w:rsidR="005F7ACF" w:rsidRPr="00B323DA" w14:paraId="084E3A68" w14:textId="77777777" w:rsidTr="1E9D2972">
        <w:trPr>
          <w:trHeight w:val="419"/>
        </w:trPr>
        <w:tc>
          <w:tcPr>
            <w:tcW w:w="1020" w:type="dxa"/>
            <w:tcBorders>
              <w:top w:val="single" w:sz="4" w:space="0" w:color="auto"/>
            </w:tcBorders>
          </w:tcPr>
          <w:p w14:paraId="265CD0B1" w14:textId="7819FC7C" w:rsidR="005F7ACF" w:rsidRPr="00B323DA" w:rsidRDefault="6CCC0080" w:rsidP="6CCC0080">
            <w:pPr>
              <w:pStyle w:val="MinutNo"/>
              <w:numPr>
                <w:ilvl w:val="0"/>
                <w:numId w:val="0"/>
              </w:numPr>
            </w:pPr>
            <w:r>
              <w:t>22/60</w:t>
            </w:r>
          </w:p>
        </w:tc>
        <w:tc>
          <w:tcPr>
            <w:tcW w:w="8477" w:type="dxa"/>
            <w:tcBorders>
              <w:top w:val="single" w:sz="4" w:space="0" w:color="auto"/>
            </w:tcBorders>
          </w:tcPr>
          <w:p w14:paraId="51BED7CA" w14:textId="77777777" w:rsidR="005F7ACF" w:rsidRPr="00B323DA" w:rsidRDefault="005F7ACF" w:rsidP="00B121D7">
            <w:pPr>
              <w:rPr>
                <w:b/>
                <w:bCs/>
              </w:rPr>
            </w:pPr>
            <w:r w:rsidRPr="00B323DA">
              <w:rPr>
                <w:b/>
                <w:bCs/>
              </w:rPr>
              <w:t>Welcome and apologies for absence</w:t>
            </w:r>
          </w:p>
          <w:p w14:paraId="216930C8" w14:textId="1FFE56B7" w:rsidR="00387DC4" w:rsidRPr="00B323DA" w:rsidRDefault="389FD150" w:rsidP="00B121D7">
            <w:r>
              <w:t>Apol</w:t>
            </w:r>
            <w:r w:rsidR="60ED08FA">
              <w:t xml:space="preserve">ogies were received from </w:t>
            </w:r>
            <w:r w:rsidR="5DCBDE76">
              <w:t xml:space="preserve">HDC Cllr </w:t>
            </w:r>
            <w:r w:rsidR="3B5E1AC2">
              <w:t xml:space="preserve">Dorn </w:t>
            </w:r>
            <w:r w:rsidR="0076B2D7">
              <w:t xml:space="preserve">and </w:t>
            </w:r>
            <w:r w:rsidR="1C239C6A">
              <w:t>HDC Cllr Kennet</w:t>
            </w:r>
            <w:r w:rsidR="4501733B">
              <w:t>.</w:t>
            </w:r>
          </w:p>
        </w:tc>
        <w:tc>
          <w:tcPr>
            <w:tcW w:w="992" w:type="dxa"/>
          </w:tcPr>
          <w:p w14:paraId="5B813EAC" w14:textId="77777777" w:rsidR="005F7ACF" w:rsidRPr="00B323DA" w:rsidRDefault="005F7ACF" w:rsidP="00B121D7">
            <w:pPr>
              <w:rPr>
                <w:b/>
                <w:bCs/>
              </w:rPr>
            </w:pPr>
          </w:p>
        </w:tc>
      </w:tr>
      <w:tr w:rsidR="005F7ACF" w:rsidRPr="00B323DA" w14:paraId="5C526ED8" w14:textId="77777777" w:rsidTr="1E9D2972">
        <w:trPr>
          <w:trHeight w:val="419"/>
        </w:trPr>
        <w:tc>
          <w:tcPr>
            <w:tcW w:w="1020" w:type="dxa"/>
          </w:tcPr>
          <w:p w14:paraId="3C236D2A" w14:textId="7784A7AA" w:rsidR="005F7ACF" w:rsidRPr="00B323DA" w:rsidRDefault="6CCC0080" w:rsidP="6CCC0080">
            <w:pPr>
              <w:pStyle w:val="MinutNo"/>
              <w:numPr>
                <w:ilvl w:val="0"/>
                <w:numId w:val="0"/>
              </w:numPr>
            </w:pPr>
            <w:r>
              <w:t>22/61</w:t>
            </w:r>
          </w:p>
        </w:tc>
        <w:tc>
          <w:tcPr>
            <w:tcW w:w="8477" w:type="dxa"/>
          </w:tcPr>
          <w:p w14:paraId="361FC5BE" w14:textId="77777777" w:rsidR="005F7ACF" w:rsidRPr="00B323DA" w:rsidRDefault="35F7D4CD" w:rsidP="00B121D7">
            <w:r w:rsidRPr="6CCC0080">
              <w:rPr>
                <w:b/>
                <w:bCs/>
              </w:rPr>
              <w:t>To receive and note any Disclosable Pecuniary Interests and requests for dispensation for items to be discussed</w:t>
            </w:r>
            <w:r>
              <w:t xml:space="preserve"> </w:t>
            </w:r>
          </w:p>
          <w:p w14:paraId="0B74596B" w14:textId="43B4FB45" w:rsidR="00583CA4" w:rsidRPr="00B323DA" w:rsidRDefault="6CCC0080" w:rsidP="6CCC0080">
            <w:pPr>
              <w:spacing w:line="259" w:lineRule="auto"/>
              <w:rPr>
                <w:rFonts w:eastAsia="Calibri"/>
              </w:rPr>
            </w:pPr>
            <w:r w:rsidRPr="6CCC0080">
              <w:rPr>
                <w:rFonts w:eastAsia="Calibri"/>
              </w:rPr>
              <w:t>None received</w:t>
            </w:r>
          </w:p>
          <w:p w14:paraId="7BF1C98F" w14:textId="4B2C18A8" w:rsidR="00583CA4" w:rsidRPr="00B323DA" w:rsidRDefault="00583CA4" w:rsidP="6CCC0080">
            <w:pPr>
              <w:spacing w:line="259" w:lineRule="auto"/>
              <w:rPr>
                <w:rFonts w:eastAsia="Calibri"/>
              </w:rPr>
            </w:pPr>
          </w:p>
        </w:tc>
        <w:tc>
          <w:tcPr>
            <w:tcW w:w="992" w:type="dxa"/>
          </w:tcPr>
          <w:p w14:paraId="05CE745B" w14:textId="77777777" w:rsidR="005F7ACF" w:rsidRPr="00B323DA" w:rsidRDefault="005F7ACF" w:rsidP="00B121D7">
            <w:pPr>
              <w:rPr>
                <w:b/>
                <w:bCs/>
              </w:rPr>
            </w:pPr>
          </w:p>
        </w:tc>
      </w:tr>
      <w:tr w:rsidR="00FB73B7" w:rsidRPr="00B323DA" w14:paraId="5B813C81" w14:textId="77777777" w:rsidTr="1E9D2972">
        <w:trPr>
          <w:trHeight w:val="419"/>
        </w:trPr>
        <w:tc>
          <w:tcPr>
            <w:tcW w:w="1020" w:type="dxa"/>
          </w:tcPr>
          <w:p w14:paraId="61733F9D" w14:textId="706B2A5B" w:rsidR="00FB73B7" w:rsidRPr="00B323DA" w:rsidRDefault="6CCC0080" w:rsidP="6CCC0080">
            <w:pPr>
              <w:pStyle w:val="MinutNo"/>
              <w:numPr>
                <w:ilvl w:val="0"/>
                <w:numId w:val="0"/>
              </w:numPr>
            </w:pPr>
            <w:r>
              <w:t>22/62</w:t>
            </w:r>
          </w:p>
        </w:tc>
        <w:tc>
          <w:tcPr>
            <w:tcW w:w="8477" w:type="dxa"/>
          </w:tcPr>
          <w:p w14:paraId="6A85D1A3" w14:textId="242F734B" w:rsidR="00FB73B7" w:rsidRDefault="3390668F" w:rsidP="00FB73B7">
            <w:pPr>
              <w:rPr>
                <w:b/>
                <w:bCs/>
              </w:rPr>
            </w:pPr>
            <w:r w:rsidRPr="6CCC0080">
              <w:rPr>
                <w:b/>
                <w:bCs/>
              </w:rPr>
              <w:t>To approve the minutes of the council meeting of 14 March</w:t>
            </w:r>
          </w:p>
          <w:p w14:paraId="70E0BC08" w14:textId="32E4EDF5" w:rsidR="00FA6C4D" w:rsidRPr="00B323DA" w:rsidRDefault="2F0D0C47" w:rsidP="6CCC0080">
            <w:pPr>
              <w:rPr>
                <w:rFonts w:eastAsia="Calibri"/>
                <w:b/>
                <w:bCs/>
              </w:rPr>
            </w:pPr>
            <w:r w:rsidRPr="6CCC0080">
              <w:rPr>
                <w:b/>
                <w:bCs/>
              </w:rPr>
              <w:t xml:space="preserve">IT WAS RESOLVED to approve the minutes of </w:t>
            </w:r>
            <w:r w:rsidR="1FA2ECBC" w:rsidRPr="6CCC0080">
              <w:rPr>
                <w:b/>
                <w:bCs/>
              </w:rPr>
              <w:t>14 March as an accurate record of the meeting.</w:t>
            </w:r>
          </w:p>
          <w:p w14:paraId="7BEEC8A4" w14:textId="19540F74" w:rsidR="00FA6C4D" w:rsidRPr="00B323DA" w:rsidRDefault="6CCC0080" w:rsidP="6CCC0080">
            <w:pPr>
              <w:rPr>
                <w:rFonts w:eastAsia="Calibri"/>
                <w:b/>
                <w:bCs/>
              </w:rPr>
            </w:pPr>
            <w:r w:rsidRPr="6CCC0080">
              <w:rPr>
                <w:rFonts w:eastAsia="Calibri"/>
                <w:b/>
                <w:bCs/>
              </w:rPr>
              <w:t>Proposed GC, Seconded AF, all in favour.</w:t>
            </w:r>
          </w:p>
        </w:tc>
        <w:tc>
          <w:tcPr>
            <w:tcW w:w="992" w:type="dxa"/>
          </w:tcPr>
          <w:p w14:paraId="129439FC" w14:textId="77777777" w:rsidR="00FB73B7" w:rsidRPr="00B323DA" w:rsidRDefault="00FB73B7" w:rsidP="00FB73B7">
            <w:pPr>
              <w:rPr>
                <w:b/>
                <w:bCs/>
              </w:rPr>
            </w:pPr>
          </w:p>
        </w:tc>
      </w:tr>
      <w:tr w:rsidR="00FB73B7" w:rsidRPr="00B323DA" w14:paraId="09A03461" w14:textId="77777777" w:rsidTr="1E9D2972">
        <w:trPr>
          <w:trHeight w:val="419"/>
        </w:trPr>
        <w:tc>
          <w:tcPr>
            <w:tcW w:w="1020" w:type="dxa"/>
          </w:tcPr>
          <w:p w14:paraId="07FB1767" w14:textId="2D6A73B1" w:rsidR="00FB73B7" w:rsidRPr="00B323DA" w:rsidRDefault="6CCC0080" w:rsidP="6CCC0080">
            <w:pPr>
              <w:pStyle w:val="MinutNo"/>
              <w:numPr>
                <w:ilvl w:val="0"/>
                <w:numId w:val="0"/>
              </w:numPr>
            </w:pPr>
            <w:r>
              <w:t>22/63</w:t>
            </w:r>
          </w:p>
        </w:tc>
        <w:tc>
          <w:tcPr>
            <w:tcW w:w="8477" w:type="dxa"/>
          </w:tcPr>
          <w:p w14:paraId="272E3076" w14:textId="77777777" w:rsidR="00FB73B7" w:rsidRDefault="00FB73B7" w:rsidP="00FB73B7">
            <w:pPr>
              <w:rPr>
                <w:b/>
                <w:bCs/>
              </w:rPr>
            </w:pPr>
            <w:r>
              <w:rPr>
                <w:b/>
                <w:bCs/>
              </w:rPr>
              <w:t>Matters arising from the minutes</w:t>
            </w:r>
          </w:p>
          <w:p w14:paraId="3205EA65" w14:textId="77777777" w:rsidR="00FB73B7" w:rsidRDefault="3390668F" w:rsidP="00FB73B7">
            <w:r>
              <w:t>All actions complete except:</w:t>
            </w:r>
          </w:p>
          <w:p w14:paraId="5BD54A5E" w14:textId="61F62EA7" w:rsidR="00FB73B7" w:rsidRPr="00933FA6" w:rsidRDefault="6CCC0080" w:rsidP="6CCC0080">
            <w:pPr>
              <w:pStyle w:val="ListParagraph"/>
              <w:numPr>
                <w:ilvl w:val="0"/>
                <w:numId w:val="4"/>
              </w:numPr>
              <w:ind w:left="714" w:hanging="357"/>
              <w:rPr>
                <w:rFonts w:eastAsia="Calibri"/>
                <w:color w:val="000000" w:themeColor="text1"/>
              </w:rPr>
            </w:pPr>
            <w:r w:rsidRPr="6CCC0080">
              <w:rPr>
                <w:rStyle w:val="normaltextrun"/>
                <w:rFonts w:eastAsia="Calibri"/>
                <w:color w:val="000000" w:themeColor="text1"/>
              </w:rPr>
              <w:t>22/13 Pass information on Farnborough Airport to the HCC cabinet member for transport – HCC Cllr Davies </w:t>
            </w:r>
          </w:p>
          <w:p w14:paraId="0CD4D427" w14:textId="3D54A0C4" w:rsidR="00FB73B7" w:rsidRPr="00933FA6" w:rsidRDefault="6CCC0080" w:rsidP="6CCC0080">
            <w:pPr>
              <w:pStyle w:val="ListParagraph"/>
              <w:numPr>
                <w:ilvl w:val="0"/>
                <w:numId w:val="4"/>
              </w:numPr>
              <w:spacing w:beforeAutospacing="1" w:afterAutospacing="1"/>
              <w:rPr>
                <w:rFonts w:eastAsia="Calibri"/>
                <w:color w:val="000000" w:themeColor="text1"/>
              </w:rPr>
            </w:pPr>
            <w:r w:rsidRPr="6CCC0080">
              <w:rPr>
                <w:rStyle w:val="normaltextrun"/>
                <w:rFonts w:eastAsia="Calibri"/>
                <w:color w:val="000000" w:themeColor="text1"/>
              </w:rPr>
              <w:t>22/17 Investigate why the verges have been cut at this time of year - HCC Cllr Davies </w:t>
            </w:r>
          </w:p>
          <w:p w14:paraId="1EE0D3C3" w14:textId="7EA7BFE5" w:rsidR="00FB73B7" w:rsidRPr="00933FA6" w:rsidRDefault="6CCC0080" w:rsidP="6CCC0080">
            <w:pPr>
              <w:pStyle w:val="ListParagraph"/>
              <w:numPr>
                <w:ilvl w:val="0"/>
                <w:numId w:val="4"/>
              </w:numPr>
              <w:spacing w:beforeAutospacing="1" w:afterAutospacing="1"/>
              <w:rPr>
                <w:rStyle w:val="normaltextrun"/>
                <w:rFonts w:eastAsia="Calibri"/>
                <w:color w:val="000000" w:themeColor="text1"/>
              </w:rPr>
            </w:pPr>
            <w:r w:rsidRPr="6CCC0080">
              <w:rPr>
                <w:rStyle w:val="normaltextrun"/>
                <w:rFonts w:eastAsia="Calibri"/>
                <w:color w:val="000000" w:themeColor="text1"/>
              </w:rPr>
              <w:t>22/32 Investigate what can be done about parking on verges by the Queen’s Head – Cllr Miles has meeting planned for Thursday 14</w:t>
            </w:r>
            <w:r w:rsidRPr="6CCC0080">
              <w:rPr>
                <w:rStyle w:val="normaltextrun"/>
                <w:rFonts w:eastAsia="Calibri"/>
                <w:color w:val="000000" w:themeColor="text1"/>
                <w:vertAlign w:val="superscript"/>
              </w:rPr>
              <w:t>th</w:t>
            </w:r>
            <w:r w:rsidRPr="6CCC0080">
              <w:rPr>
                <w:rStyle w:val="normaltextrun"/>
                <w:rFonts w:eastAsia="Calibri"/>
                <w:color w:val="000000" w:themeColor="text1"/>
              </w:rPr>
              <w:t xml:space="preserve"> </w:t>
            </w:r>
          </w:p>
          <w:p w14:paraId="249DD370" w14:textId="41F48A38" w:rsidR="00FB73B7" w:rsidRPr="00933FA6" w:rsidRDefault="6CCC0080" w:rsidP="6CCC0080">
            <w:pPr>
              <w:pStyle w:val="ListParagraph"/>
              <w:numPr>
                <w:ilvl w:val="0"/>
                <w:numId w:val="4"/>
              </w:numPr>
              <w:spacing w:after="160" w:line="259" w:lineRule="auto"/>
              <w:rPr>
                <w:rFonts w:eastAsia="Calibri"/>
                <w:color w:val="000000" w:themeColor="text1"/>
              </w:rPr>
            </w:pPr>
            <w:r w:rsidRPr="6CCC0080">
              <w:rPr>
                <w:rFonts w:eastAsia="Calibri"/>
                <w:color w:val="000000" w:themeColor="text1"/>
              </w:rPr>
              <w:t>22/52 Rescheduled date of meeting between DPC, CVPC and developers to be held in May (Leach)</w:t>
            </w:r>
          </w:p>
        </w:tc>
        <w:tc>
          <w:tcPr>
            <w:tcW w:w="992" w:type="dxa"/>
          </w:tcPr>
          <w:p w14:paraId="1FEB4784" w14:textId="77777777" w:rsidR="00FB73B7" w:rsidRDefault="00FB73B7" w:rsidP="00FB73B7">
            <w:pPr>
              <w:rPr>
                <w:b/>
                <w:bCs/>
              </w:rPr>
            </w:pPr>
          </w:p>
          <w:p w14:paraId="09370340" w14:textId="77777777" w:rsidR="0094079F" w:rsidRDefault="0094079F" w:rsidP="00FB73B7">
            <w:pPr>
              <w:rPr>
                <w:b/>
                <w:bCs/>
              </w:rPr>
            </w:pPr>
          </w:p>
          <w:p w14:paraId="4E61C9A9" w14:textId="77777777" w:rsidR="00F571DC" w:rsidRDefault="0094079F" w:rsidP="00FB73B7">
            <w:pPr>
              <w:rPr>
                <w:b/>
                <w:bCs/>
              </w:rPr>
            </w:pPr>
            <w:r>
              <w:rPr>
                <w:b/>
                <w:bCs/>
              </w:rPr>
              <w:t>Davies</w:t>
            </w:r>
            <w:r w:rsidR="00F571DC">
              <w:rPr>
                <w:b/>
                <w:bCs/>
              </w:rPr>
              <w:br/>
            </w:r>
            <w:r w:rsidR="00F571DC">
              <w:rPr>
                <w:b/>
                <w:bCs/>
              </w:rPr>
              <w:br/>
            </w:r>
            <w:proofErr w:type="spellStart"/>
            <w:r w:rsidR="00F571DC">
              <w:rPr>
                <w:b/>
                <w:bCs/>
              </w:rPr>
              <w:t>Davies</w:t>
            </w:r>
            <w:proofErr w:type="spellEnd"/>
          </w:p>
          <w:p w14:paraId="4B721DCC" w14:textId="51F5AF24" w:rsidR="00F571DC" w:rsidRPr="00B323DA" w:rsidRDefault="2848B15B" w:rsidP="6CCC0080">
            <w:pPr>
              <w:rPr>
                <w:b/>
                <w:bCs/>
              </w:rPr>
            </w:pPr>
            <w:r w:rsidRPr="6CCC0080">
              <w:rPr>
                <w:b/>
                <w:bCs/>
              </w:rPr>
              <w:t>Miles</w:t>
            </w:r>
          </w:p>
          <w:p w14:paraId="1189A74B" w14:textId="1D16AD65" w:rsidR="00F571DC" w:rsidRPr="00B323DA" w:rsidRDefault="00F571DC" w:rsidP="6CCC0080">
            <w:pPr>
              <w:rPr>
                <w:rFonts w:eastAsia="Calibri"/>
                <w:b/>
                <w:bCs/>
              </w:rPr>
            </w:pPr>
          </w:p>
          <w:p w14:paraId="55C53572" w14:textId="7CFDA81A" w:rsidR="00F571DC" w:rsidRPr="00B323DA" w:rsidRDefault="6CCC0080" w:rsidP="6CCC0080">
            <w:pPr>
              <w:rPr>
                <w:rFonts w:eastAsia="Calibri"/>
                <w:b/>
                <w:bCs/>
              </w:rPr>
            </w:pPr>
            <w:r w:rsidRPr="6CCC0080">
              <w:rPr>
                <w:rFonts w:eastAsia="Calibri"/>
                <w:b/>
                <w:bCs/>
              </w:rPr>
              <w:t>Leach</w:t>
            </w:r>
          </w:p>
        </w:tc>
      </w:tr>
      <w:tr w:rsidR="00FB73B7" w:rsidRPr="00B323DA" w14:paraId="453EBD09" w14:textId="77777777" w:rsidTr="1E9D2972">
        <w:trPr>
          <w:trHeight w:val="419"/>
        </w:trPr>
        <w:tc>
          <w:tcPr>
            <w:tcW w:w="1020" w:type="dxa"/>
          </w:tcPr>
          <w:p w14:paraId="6206182C" w14:textId="33677F94" w:rsidR="00FB73B7" w:rsidRPr="00B323DA" w:rsidRDefault="6CCC0080" w:rsidP="6CCC0080">
            <w:pPr>
              <w:pStyle w:val="MinutNo"/>
              <w:numPr>
                <w:ilvl w:val="0"/>
                <w:numId w:val="0"/>
              </w:numPr>
            </w:pPr>
            <w:r>
              <w:t>22/64</w:t>
            </w:r>
          </w:p>
        </w:tc>
        <w:tc>
          <w:tcPr>
            <w:tcW w:w="8477" w:type="dxa"/>
          </w:tcPr>
          <w:p w14:paraId="0B423572" w14:textId="77777777" w:rsidR="00FB73B7" w:rsidRDefault="00FB73B7" w:rsidP="00FB73B7">
            <w:pPr>
              <w:rPr>
                <w:b/>
                <w:bCs/>
              </w:rPr>
            </w:pPr>
            <w:r w:rsidRPr="00AE7C67">
              <w:rPr>
                <w:b/>
                <w:bCs/>
              </w:rPr>
              <w:t>Announcements from the Chairman</w:t>
            </w:r>
            <w:r>
              <w:rPr>
                <w:b/>
                <w:bCs/>
              </w:rPr>
              <w:t xml:space="preserve"> and </w:t>
            </w:r>
            <w:r w:rsidRPr="00AE7C67">
              <w:rPr>
                <w:b/>
                <w:bCs/>
              </w:rPr>
              <w:t>Clerk</w:t>
            </w:r>
          </w:p>
          <w:p w14:paraId="11205FE2" w14:textId="609CB826" w:rsidR="00B73C0B" w:rsidRPr="00B323DA" w:rsidRDefault="7DC0CE64" w:rsidP="6CCC0080">
            <w:r>
              <w:t xml:space="preserve">The Chairman gave his heartfelt thanks and appreciation to Cllr Ken Crookes for his </w:t>
            </w:r>
            <w:proofErr w:type="gramStart"/>
            <w:r>
              <w:t>service</w:t>
            </w:r>
            <w:proofErr w:type="gramEnd"/>
            <w:r>
              <w:t xml:space="preserve"> and he has been a great friend to the parish council. He was wished a happy and healthy retirement.</w:t>
            </w:r>
          </w:p>
          <w:p w14:paraId="32F93006" w14:textId="3CD4AA07" w:rsidR="00B73C0B" w:rsidRPr="00B323DA" w:rsidRDefault="7DC0CE64" w:rsidP="6CCC0080">
            <w:pPr>
              <w:rPr>
                <w:rFonts w:eastAsia="Calibri"/>
              </w:rPr>
            </w:pPr>
            <w:r>
              <w:t>The Clerk</w:t>
            </w:r>
            <w:r w:rsidR="65056184">
              <w:t xml:space="preserve"> reported on the reopening of Bagwell Lane following the installation of the new water main. Testing of the final pipe will take place in approx. January 2023. In the meantime, the work continues in Winchfield Road, known locally as Station Road where the road closure has commenced. For up-to-date information visit the </w:t>
            </w:r>
            <w:proofErr w:type="gramStart"/>
            <w:r w:rsidR="65056184">
              <w:t>South East</w:t>
            </w:r>
            <w:proofErr w:type="gramEnd"/>
            <w:r w:rsidR="65056184">
              <w:t xml:space="preserve"> Water website.</w:t>
            </w:r>
          </w:p>
        </w:tc>
        <w:tc>
          <w:tcPr>
            <w:tcW w:w="992" w:type="dxa"/>
          </w:tcPr>
          <w:p w14:paraId="1CB42010" w14:textId="77777777" w:rsidR="00FB73B7" w:rsidRPr="00B323DA" w:rsidRDefault="00FB73B7" w:rsidP="00FB73B7">
            <w:pPr>
              <w:rPr>
                <w:b/>
                <w:bCs/>
              </w:rPr>
            </w:pPr>
          </w:p>
        </w:tc>
      </w:tr>
      <w:tr w:rsidR="00FB73B7" w:rsidRPr="00B323DA" w14:paraId="66C4E7D5" w14:textId="77777777" w:rsidTr="1E9D2972">
        <w:trPr>
          <w:trHeight w:val="419"/>
        </w:trPr>
        <w:tc>
          <w:tcPr>
            <w:tcW w:w="1020" w:type="dxa"/>
          </w:tcPr>
          <w:p w14:paraId="12E6D717" w14:textId="41F954D1" w:rsidR="00FB73B7" w:rsidRPr="00B323DA" w:rsidRDefault="6CCC0080" w:rsidP="6CCC0080">
            <w:pPr>
              <w:pStyle w:val="MinutNo"/>
              <w:numPr>
                <w:ilvl w:val="0"/>
                <w:numId w:val="0"/>
              </w:numPr>
            </w:pPr>
            <w:bookmarkStart w:id="0" w:name="_Ref87362740"/>
            <w:r>
              <w:t>22/65</w:t>
            </w:r>
          </w:p>
        </w:tc>
        <w:bookmarkEnd w:id="0"/>
        <w:tc>
          <w:tcPr>
            <w:tcW w:w="8477" w:type="dxa"/>
          </w:tcPr>
          <w:p w14:paraId="44E8CEA3" w14:textId="77777777" w:rsidR="00FB73B7" w:rsidRDefault="00FB73B7" w:rsidP="00FB73B7">
            <w:pPr>
              <w:rPr>
                <w:b/>
                <w:bCs/>
              </w:rPr>
            </w:pPr>
            <w:r w:rsidRPr="00AE7C67">
              <w:rPr>
                <w:b/>
                <w:bCs/>
              </w:rPr>
              <w:t>County</w:t>
            </w:r>
            <w:r>
              <w:rPr>
                <w:b/>
                <w:bCs/>
              </w:rPr>
              <w:t xml:space="preserve"> and d</w:t>
            </w:r>
            <w:r w:rsidRPr="00AE7C67">
              <w:rPr>
                <w:b/>
                <w:bCs/>
              </w:rPr>
              <w:t xml:space="preserve">istrict </w:t>
            </w:r>
            <w:r>
              <w:rPr>
                <w:b/>
                <w:bCs/>
              </w:rPr>
              <w:t>c</w:t>
            </w:r>
            <w:r w:rsidRPr="00AE7C67">
              <w:rPr>
                <w:b/>
                <w:bCs/>
              </w:rPr>
              <w:t xml:space="preserve">ouncillor’s </w:t>
            </w:r>
            <w:r>
              <w:rPr>
                <w:b/>
                <w:bCs/>
              </w:rPr>
              <w:t>r</w:t>
            </w:r>
            <w:r w:rsidRPr="00AE7C67">
              <w:rPr>
                <w:b/>
                <w:bCs/>
              </w:rPr>
              <w:t>eports</w:t>
            </w:r>
          </w:p>
          <w:p w14:paraId="060E5430" w14:textId="75949F1E" w:rsidR="00C659A6" w:rsidRPr="00AD4D3C" w:rsidRDefault="7B593209" w:rsidP="6CCC0080">
            <w:r>
              <w:t xml:space="preserve">Cllr </w:t>
            </w:r>
            <w:r w:rsidR="3A399C70">
              <w:t>Crookes reported that electioneering is taking place in every ward with 11 councillor position being contested, one third of the total.</w:t>
            </w:r>
          </w:p>
        </w:tc>
        <w:tc>
          <w:tcPr>
            <w:tcW w:w="992" w:type="dxa"/>
          </w:tcPr>
          <w:p w14:paraId="6EC06A8F" w14:textId="263FC59A" w:rsidR="00FB73B7" w:rsidRPr="00B323DA" w:rsidRDefault="00FB73B7" w:rsidP="00FB73B7">
            <w:pPr>
              <w:rPr>
                <w:b/>
                <w:bCs/>
              </w:rPr>
            </w:pPr>
          </w:p>
        </w:tc>
      </w:tr>
      <w:tr w:rsidR="00FB73B7" w:rsidRPr="00B323DA" w14:paraId="5F35EA7E" w14:textId="77777777" w:rsidTr="1E9D2972">
        <w:trPr>
          <w:trHeight w:val="419"/>
        </w:trPr>
        <w:tc>
          <w:tcPr>
            <w:tcW w:w="1020" w:type="dxa"/>
          </w:tcPr>
          <w:p w14:paraId="2AFEC832" w14:textId="7B3E2501" w:rsidR="00FB73B7" w:rsidRPr="00B323DA" w:rsidRDefault="6CCC0080" w:rsidP="6CCC0080">
            <w:pPr>
              <w:pStyle w:val="MinutNo"/>
              <w:numPr>
                <w:ilvl w:val="0"/>
                <w:numId w:val="0"/>
              </w:numPr>
            </w:pPr>
            <w:r>
              <w:t>22/66</w:t>
            </w:r>
          </w:p>
        </w:tc>
        <w:tc>
          <w:tcPr>
            <w:tcW w:w="8477" w:type="dxa"/>
          </w:tcPr>
          <w:p w14:paraId="555C3D73" w14:textId="77777777" w:rsidR="00FB73B7" w:rsidRDefault="00FB73B7" w:rsidP="00FB73B7">
            <w:pPr>
              <w:rPr>
                <w:b/>
                <w:bCs/>
              </w:rPr>
            </w:pPr>
            <w:r w:rsidRPr="00A86CB1">
              <w:rPr>
                <w:b/>
                <w:bCs/>
              </w:rPr>
              <w:t>Representations by the public</w:t>
            </w:r>
          </w:p>
          <w:p w14:paraId="6CE7963A" w14:textId="71E4FF16" w:rsidR="002E214C" w:rsidRDefault="7125DCA5" w:rsidP="00883155">
            <w:r>
              <w:t xml:space="preserve">One member of the public voiced support for the planning proposal at </w:t>
            </w:r>
            <w:proofErr w:type="spellStart"/>
            <w:r>
              <w:t>Pilcot</w:t>
            </w:r>
            <w:proofErr w:type="spellEnd"/>
            <w:r>
              <w:t xml:space="preserve"> Mill providing a safe place to exercise horses.</w:t>
            </w:r>
          </w:p>
          <w:p w14:paraId="09B29DDC" w14:textId="52121AC4" w:rsidR="001F00FF" w:rsidRPr="0043754D" w:rsidRDefault="2A655F59" w:rsidP="00883155">
            <w:r>
              <w:t>Another member of the public requested an update in relation to location of planted trees. Cllrs AF and GC confirmed that this information would not be made public due to some planting taking place on private property and confirmed that the project was fully discussed at previous meetings in the public domain.</w:t>
            </w:r>
          </w:p>
        </w:tc>
        <w:tc>
          <w:tcPr>
            <w:tcW w:w="992" w:type="dxa"/>
          </w:tcPr>
          <w:p w14:paraId="245EAD95" w14:textId="4437B38E" w:rsidR="00FB73B7" w:rsidRPr="00B323DA" w:rsidRDefault="00FB73B7" w:rsidP="00FB73B7">
            <w:pPr>
              <w:rPr>
                <w:b/>
                <w:bCs/>
              </w:rPr>
            </w:pPr>
          </w:p>
        </w:tc>
      </w:tr>
      <w:tr w:rsidR="6CCC0080" w14:paraId="6D7268ED" w14:textId="77777777" w:rsidTr="1E9D2972">
        <w:trPr>
          <w:trHeight w:val="419"/>
        </w:trPr>
        <w:tc>
          <w:tcPr>
            <w:tcW w:w="1020" w:type="dxa"/>
          </w:tcPr>
          <w:p w14:paraId="482FFA86" w14:textId="09E9C8EF" w:rsidR="6CCC0080" w:rsidRDefault="6CCC0080" w:rsidP="6CCC0080">
            <w:pPr>
              <w:pStyle w:val="MinutNo"/>
              <w:numPr>
                <w:ilvl w:val="0"/>
                <w:numId w:val="0"/>
              </w:numPr>
              <w:rPr>
                <w:rFonts w:eastAsia="Calibri"/>
              </w:rPr>
            </w:pPr>
            <w:r w:rsidRPr="6CCC0080">
              <w:rPr>
                <w:rFonts w:eastAsia="Calibri"/>
              </w:rPr>
              <w:t>22/67</w:t>
            </w:r>
          </w:p>
        </w:tc>
        <w:tc>
          <w:tcPr>
            <w:tcW w:w="8477" w:type="dxa"/>
          </w:tcPr>
          <w:p w14:paraId="619A09C8" w14:textId="32532E55" w:rsidR="6CCC0080" w:rsidRDefault="6CCC0080" w:rsidP="6CCC0080">
            <w:pPr>
              <w:rPr>
                <w:rFonts w:eastAsia="Calibri"/>
                <w:color w:val="000000" w:themeColor="text1"/>
              </w:rPr>
            </w:pPr>
            <w:r w:rsidRPr="6CCC0080">
              <w:rPr>
                <w:rFonts w:eastAsia="Calibri"/>
                <w:b/>
                <w:bCs/>
                <w:color w:val="000000" w:themeColor="text1"/>
              </w:rPr>
              <w:t>To appoint temporary Clerk and agree recruitment process for replacement Clerk</w:t>
            </w:r>
          </w:p>
          <w:p w14:paraId="1D068F0C" w14:textId="1CED7417" w:rsidR="6CCC0080" w:rsidRDefault="6CCC0080" w:rsidP="6CCC0080">
            <w:pPr>
              <w:rPr>
                <w:rFonts w:eastAsia="Calibri"/>
                <w:b/>
                <w:bCs/>
              </w:rPr>
            </w:pPr>
            <w:r w:rsidRPr="6CCC0080">
              <w:rPr>
                <w:rFonts w:eastAsia="Calibri"/>
                <w:b/>
                <w:bCs/>
              </w:rPr>
              <w:t>It was resolved to confirm the appointment of Claire Inglis as temporary locum on an hourly rate basis of £25 per hour.</w:t>
            </w:r>
          </w:p>
          <w:p w14:paraId="499C67B0" w14:textId="567DDE67" w:rsidR="6CCC0080" w:rsidRDefault="6CCC0080" w:rsidP="6CCC0080">
            <w:pPr>
              <w:rPr>
                <w:rFonts w:eastAsia="Calibri"/>
                <w:b/>
                <w:bCs/>
              </w:rPr>
            </w:pPr>
            <w:r w:rsidRPr="6CCC0080">
              <w:rPr>
                <w:rFonts w:eastAsia="Calibri"/>
                <w:b/>
                <w:bCs/>
              </w:rPr>
              <w:t xml:space="preserve">Proposed GC, Seconded AF, all in favour. </w:t>
            </w:r>
          </w:p>
          <w:p w14:paraId="5B99A7C6" w14:textId="3A315E44" w:rsidR="6CCC0080" w:rsidRDefault="6CCC0080" w:rsidP="6CCC0080">
            <w:pPr>
              <w:rPr>
                <w:rFonts w:eastAsia="Calibri"/>
              </w:rPr>
            </w:pPr>
            <w:r w:rsidRPr="6CCC0080">
              <w:rPr>
                <w:rFonts w:eastAsia="Calibri"/>
              </w:rPr>
              <w:t>Claire was thanked for stepping in at short notice to assist the April meeting and getting up to speed.</w:t>
            </w:r>
          </w:p>
          <w:p w14:paraId="593080DE" w14:textId="22F7A5AD" w:rsidR="6CCC0080" w:rsidRDefault="6CCC0080" w:rsidP="6CCC0080">
            <w:pPr>
              <w:rPr>
                <w:rFonts w:eastAsia="Calibri"/>
              </w:rPr>
            </w:pPr>
            <w:r w:rsidRPr="6CCC0080">
              <w:rPr>
                <w:rFonts w:eastAsia="Calibri"/>
              </w:rPr>
              <w:t>Clerk vacancy has been advertised on the website and notified to HALC. A flyer will also be posted to the noticeboards with a closing date of 15</w:t>
            </w:r>
            <w:r w:rsidRPr="6CCC0080">
              <w:rPr>
                <w:rFonts w:eastAsia="Calibri"/>
                <w:vertAlign w:val="superscript"/>
              </w:rPr>
              <w:t>th</w:t>
            </w:r>
            <w:r w:rsidRPr="6CCC0080">
              <w:rPr>
                <w:rFonts w:eastAsia="Calibri"/>
              </w:rPr>
              <w:t xml:space="preserve"> April. One application has been received and the applicant has met with Cllrs Chisnall, </w:t>
            </w:r>
            <w:proofErr w:type="gramStart"/>
            <w:r w:rsidRPr="6CCC0080">
              <w:rPr>
                <w:rFonts w:eastAsia="Calibri"/>
              </w:rPr>
              <w:t>Fillis</w:t>
            </w:r>
            <w:proofErr w:type="gramEnd"/>
            <w:r w:rsidRPr="6CCC0080">
              <w:rPr>
                <w:rFonts w:eastAsia="Calibri"/>
              </w:rPr>
              <w:t xml:space="preserve"> and Leach. </w:t>
            </w:r>
          </w:p>
          <w:p w14:paraId="58B49135" w14:textId="413290EE" w:rsidR="6CCC0080" w:rsidRDefault="6CCC0080" w:rsidP="6CCC0080">
            <w:pPr>
              <w:rPr>
                <w:rFonts w:eastAsia="Calibri"/>
              </w:rPr>
            </w:pPr>
            <w:r w:rsidRPr="6CCC0080">
              <w:rPr>
                <w:rFonts w:eastAsia="Calibri"/>
                <w:b/>
                <w:bCs/>
              </w:rPr>
              <w:t>It was resolved to appoint Cllrs GC, AF and SM as recruitment panel and give delegated authority to approve the appointment following the recruitment process.</w:t>
            </w:r>
          </w:p>
          <w:p w14:paraId="39F7D777" w14:textId="5B1532BD" w:rsidR="6CCC0080" w:rsidRDefault="6CCC0080" w:rsidP="6CCC0080">
            <w:pPr>
              <w:rPr>
                <w:rFonts w:eastAsia="Calibri"/>
                <w:b/>
                <w:bCs/>
              </w:rPr>
            </w:pPr>
            <w:r w:rsidRPr="6CCC0080">
              <w:rPr>
                <w:rFonts w:eastAsia="Calibri"/>
                <w:b/>
                <w:bCs/>
              </w:rPr>
              <w:t>Proposed GC, Seconded SM, all in favour.</w:t>
            </w:r>
          </w:p>
        </w:tc>
        <w:tc>
          <w:tcPr>
            <w:tcW w:w="992" w:type="dxa"/>
          </w:tcPr>
          <w:p w14:paraId="3B45F0E5" w14:textId="2DA2F44B" w:rsidR="6CCC0080" w:rsidRDefault="6CCC0080" w:rsidP="6CCC0080">
            <w:pPr>
              <w:rPr>
                <w:rFonts w:eastAsia="Calibri"/>
                <w:b/>
                <w:bCs/>
              </w:rPr>
            </w:pPr>
          </w:p>
        </w:tc>
      </w:tr>
      <w:tr w:rsidR="00FB73B7" w:rsidRPr="00B323DA" w14:paraId="5C7E16F2" w14:textId="77777777" w:rsidTr="1E9D2972">
        <w:trPr>
          <w:trHeight w:val="419"/>
        </w:trPr>
        <w:tc>
          <w:tcPr>
            <w:tcW w:w="1020" w:type="dxa"/>
          </w:tcPr>
          <w:p w14:paraId="3271DAE9" w14:textId="7F47C8A5" w:rsidR="00FB73B7" w:rsidRPr="00B323DA" w:rsidRDefault="6CCC0080" w:rsidP="6CCC0080">
            <w:pPr>
              <w:pStyle w:val="MinutNo"/>
              <w:numPr>
                <w:ilvl w:val="0"/>
                <w:numId w:val="0"/>
              </w:numPr>
            </w:pPr>
            <w:bookmarkStart w:id="1" w:name="_Ref93403845"/>
            <w:r>
              <w:t>22/68</w:t>
            </w:r>
          </w:p>
        </w:tc>
        <w:bookmarkEnd w:id="1"/>
        <w:tc>
          <w:tcPr>
            <w:tcW w:w="8477" w:type="dxa"/>
          </w:tcPr>
          <w:p w14:paraId="5B52B3E7" w14:textId="77777777" w:rsidR="00FB73B7" w:rsidRPr="003A2905" w:rsidRDefault="00FB73B7" w:rsidP="00FB73B7">
            <w:pPr>
              <w:keepNext/>
              <w:rPr>
                <w:b/>
                <w:bCs/>
              </w:rPr>
            </w:pPr>
            <w:r w:rsidRPr="00AE7C67">
              <w:rPr>
                <w:b/>
                <w:bCs/>
              </w:rPr>
              <w:t xml:space="preserve">To </w:t>
            </w:r>
            <w:r>
              <w:rPr>
                <w:b/>
                <w:bCs/>
              </w:rPr>
              <w:t>c</w:t>
            </w:r>
            <w:r w:rsidRPr="00AE7C67">
              <w:rPr>
                <w:b/>
                <w:bCs/>
              </w:rPr>
              <w:t xml:space="preserve">onsider the </w:t>
            </w:r>
            <w:r>
              <w:rPr>
                <w:b/>
                <w:bCs/>
              </w:rPr>
              <w:t>c</w:t>
            </w:r>
            <w:r w:rsidRPr="00AE7C67">
              <w:rPr>
                <w:b/>
                <w:bCs/>
              </w:rPr>
              <w:t xml:space="preserve">ouncil’s </w:t>
            </w:r>
            <w:r>
              <w:rPr>
                <w:b/>
                <w:bCs/>
              </w:rPr>
              <w:t>r</w:t>
            </w:r>
            <w:r w:rsidRPr="00AE7C67">
              <w:rPr>
                <w:b/>
                <w:bCs/>
              </w:rPr>
              <w:t xml:space="preserve">esponse to </w:t>
            </w:r>
            <w:r>
              <w:rPr>
                <w:b/>
                <w:bCs/>
              </w:rPr>
              <w:t>c</w:t>
            </w:r>
            <w:r w:rsidRPr="00AE7C67">
              <w:rPr>
                <w:b/>
                <w:bCs/>
              </w:rPr>
              <w:t xml:space="preserve">urrent </w:t>
            </w:r>
            <w:r>
              <w:rPr>
                <w:b/>
                <w:bCs/>
              </w:rPr>
              <w:t>p</w:t>
            </w:r>
            <w:r w:rsidRPr="00AE7C67">
              <w:rPr>
                <w:b/>
                <w:bCs/>
              </w:rPr>
              <w:t xml:space="preserve">lanning </w:t>
            </w:r>
            <w:r>
              <w:rPr>
                <w:b/>
                <w:bCs/>
              </w:rPr>
              <w:t>a</w:t>
            </w:r>
            <w:r w:rsidRPr="00AE7C67">
              <w:rPr>
                <w:b/>
                <w:bCs/>
              </w:rPr>
              <w:t xml:space="preserve">pplications </w:t>
            </w:r>
          </w:p>
          <w:p w14:paraId="035F723C" w14:textId="1BBD1F80" w:rsidR="00FB73B7" w:rsidRDefault="6CCC0080" w:rsidP="48247A63">
            <w:pPr>
              <w:pStyle w:val="ListParagraph"/>
              <w:numPr>
                <w:ilvl w:val="0"/>
                <w:numId w:val="6"/>
              </w:numPr>
              <w:spacing w:after="60"/>
              <w:rPr>
                <w:rFonts w:eastAsia="Calibri"/>
                <w:b/>
                <w:bCs/>
                <w:color w:val="201F1E"/>
              </w:rPr>
            </w:pPr>
            <w:r w:rsidRPr="48247A63">
              <w:rPr>
                <w:rFonts w:eastAsia="Calibri"/>
                <w:color w:val="201F1E"/>
                <w:u w:val="single"/>
              </w:rPr>
              <w:t>22/00483/HOU</w:t>
            </w:r>
            <w:r w:rsidRPr="48247A63">
              <w:rPr>
                <w:rFonts w:eastAsia="Calibri"/>
                <w:color w:val="201F1E"/>
              </w:rPr>
              <w:t xml:space="preserve">.  </w:t>
            </w:r>
            <w:proofErr w:type="spellStart"/>
            <w:r w:rsidRPr="48247A63">
              <w:rPr>
                <w:rFonts w:eastAsia="Calibri"/>
                <w:color w:val="201F1E"/>
              </w:rPr>
              <w:t>Rushy</w:t>
            </w:r>
            <w:proofErr w:type="spellEnd"/>
            <w:r w:rsidRPr="48247A63">
              <w:rPr>
                <w:rFonts w:eastAsia="Calibri"/>
                <w:color w:val="201F1E"/>
              </w:rPr>
              <w:t xml:space="preserve"> House, Chatter Alley.  Removal of French Doors and insertion of new patio doors to rear elevation.</w:t>
            </w:r>
          </w:p>
          <w:p w14:paraId="08BDD770" w14:textId="01AEDB14" w:rsidR="00FB73B7" w:rsidRDefault="6CCC0080" w:rsidP="48247A63">
            <w:pPr>
              <w:jc w:val="both"/>
              <w:rPr>
                <w:rFonts w:eastAsia="Calibri"/>
                <w:b/>
                <w:bCs/>
                <w:color w:val="201F1E"/>
              </w:rPr>
            </w:pPr>
            <w:r w:rsidRPr="48247A63">
              <w:rPr>
                <w:rFonts w:eastAsia="Calibri"/>
                <w:b/>
                <w:bCs/>
                <w:color w:val="201F1E"/>
              </w:rPr>
              <w:t>It was resolved to recommend the response “Dogmersfield Parish Council submit a response of No Objection”</w:t>
            </w:r>
          </w:p>
          <w:p w14:paraId="15FB2C14" w14:textId="14CA18A9" w:rsidR="48247A63" w:rsidRDefault="48247A63" w:rsidP="48247A63">
            <w:pPr>
              <w:jc w:val="both"/>
              <w:rPr>
                <w:rFonts w:eastAsia="Calibri"/>
                <w:b/>
                <w:bCs/>
                <w:color w:val="201F1E"/>
              </w:rPr>
            </w:pPr>
            <w:r w:rsidRPr="48247A63">
              <w:rPr>
                <w:rFonts w:eastAsia="Calibri"/>
                <w:b/>
                <w:bCs/>
                <w:color w:val="201F1E"/>
              </w:rPr>
              <w:t>Proposed GC, Seconded SM, all in favour.</w:t>
            </w:r>
          </w:p>
          <w:p w14:paraId="1298A910" w14:textId="2F813EF3" w:rsidR="00FB73B7" w:rsidRPr="00175D52" w:rsidRDefault="6CCC0080" w:rsidP="48247A63">
            <w:pPr>
              <w:pStyle w:val="ListParagraph"/>
              <w:numPr>
                <w:ilvl w:val="0"/>
                <w:numId w:val="6"/>
              </w:numPr>
              <w:tabs>
                <w:tab w:val="num" w:pos="360"/>
              </w:tabs>
              <w:jc w:val="both"/>
              <w:rPr>
                <w:rFonts w:eastAsia="Calibri"/>
                <w:b/>
                <w:bCs/>
                <w:color w:val="201F1E"/>
              </w:rPr>
            </w:pPr>
            <w:r w:rsidRPr="48247A63">
              <w:rPr>
                <w:rFonts w:eastAsia="Calibri"/>
                <w:color w:val="201F1E"/>
              </w:rPr>
              <w:t xml:space="preserve"> </w:t>
            </w:r>
            <w:r w:rsidRPr="48247A63">
              <w:rPr>
                <w:rFonts w:eastAsia="Calibri"/>
                <w:color w:val="201F1E"/>
                <w:u w:val="single"/>
              </w:rPr>
              <w:t xml:space="preserve">22/00013/FUL.  </w:t>
            </w:r>
            <w:proofErr w:type="spellStart"/>
            <w:r w:rsidRPr="48247A63">
              <w:rPr>
                <w:rFonts w:eastAsia="Calibri"/>
                <w:color w:val="201F1E"/>
              </w:rPr>
              <w:t>Pilcot</w:t>
            </w:r>
            <w:proofErr w:type="spellEnd"/>
            <w:r w:rsidRPr="48247A63">
              <w:rPr>
                <w:rFonts w:eastAsia="Calibri"/>
                <w:color w:val="201F1E"/>
              </w:rPr>
              <w:t xml:space="preserve"> Mill, </w:t>
            </w:r>
            <w:proofErr w:type="spellStart"/>
            <w:r w:rsidRPr="48247A63">
              <w:rPr>
                <w:rFonts w:eastAsia="Calibri"/>
                <w:color w:val="201F1E"/>
              </w:rPr>
              <w:t>Pilcot</w:t>
            </w:r>
            <w:proofErr w:type="spellEnd"/>
            <w:r w:rsidRPr="48247A63">
              <w:rPr>
                <w:rFonts w:eastAsia="Calibri"/>
                <w:color w:val="201F1E"/>
              </w:rPr>
              <w:t xml:space="preserve"> Hill.  Change of use of land surrounding the menage to equestrian purposes and formation of horse walker and horse exercise track.</w:t>
            </w:r>
          </w:p>
          <w:p w14:paraId="1903B191" w14:textId="4DB4B4DD" w:rsidR="00FB73B7" w:rsidRPr="00175D52" w:rsidRDefault="48247A63" w:rsidP="48247A63">
            <w:pPr>
              <w:jc w:val="both"/>
              <w:rPr>
                <w:rFonts w:asciiTheme="minorHAnsi" w:eastAsiaTheme="minorEastAsia" w:hAnsiTheme="minorHAnsi" w:cstheme="minorBidi"/>
                <w:b/>
                <w:bCs/>
                <w:color w:val="000000" w:themeColor="text1"/>
              </w:rPr>
            </w:pPr>
            <w:r w:rsidRPr="48247A63">
              <w:rPr>
                <w:rFonts w:asciiTheme="minorHAnsi" w:eastAsiaTheme="minorEastAsia" w:hAnsiTheme="minorHAnsi" w:cstheme="minorBidi"/>
                <w:b/>
                <w:bCs/>
                <w:color w:val="000000" w:themeColor="text1"/>
              </w:rPr>
              <w:t>It was resolved to recommend the response “Dogmersfield Parish Council submit a response of No Objection but recommend the following conditions:</w:t>
            </w:r>
          </w:p>
          <w:p w14:paraId="1F3427DD" w14:textId="4A37A9E1" w:rsidR="00FB73B7" w:rsidRPr="00175D52" w:rsidRDefault="48247A63" w:rsidP="48247A63">
            <w:pPr>
              <w:jc w:val="both"/>
              <w:rPr>
                <w:rFonts w:asciiTheme="minorHAnsi" w:eastAsiaTheme="minorEastAsia" w:hAnsiTheme="minorHAnsi" w:cstheme="minorBidi"/>
                <w:b/>
                <w:bCs/>
                <w:color w:val="000000" w:themeColor="text1"/>
              </w:rPr>
            </w:pPr>
            <w:r w:rsidRPr="48247A63">
              <w:rPr>
                <w:rFonts w:asciiTheme="minorHAnsi" w:eastAsiaTheme="minorEastAsia" w:hAnsiTheme="minorHAnsi" w:cstheme="minorBidi"/>
                <w:b/>
                <w:bCs/>
                <w:color w:val="000000" w:themeColor="text1"/>
              </w:rPr>
              <w:t>1. The facilities should be for Private use as per the Planning Statement (paragraph 1.2</w:t>
            </w:r>
            <w:proofErr w:type="gramStart"/>
            <w:r w:rsidRPr="48247A63">
              <w:rPr>
                <w:rFonts w:asciiTheme="minorHAnsi" w:eastAsiaTheme="minorEastAsia" w:hAnsiTheme="minorHAnsi" w:cstheme="minorBidi"/>
                <w:b/>
                <w:bCs/>
                <w:color w:val="000000" w:themeColor="text1"/>
              </w:rPr>
              <w:t>), and</w:t>
            </w:r>
            <w:proofErr w:type="gramEnd"/>
            <w:r w:rsidRPr="48247A63">
              <w:rPr>
                <w:rFonts w:asciiTheme="minorHAnsi" w:eastAsiaTheme="minorEastAsia" w:hAnsiTheme="minorHAnsi" w:cstheme="minorBidi"/>
                <w:b/>
                <w:bCs/>
                <w:color w:val="000000" w:themeColor="text1"/>
              </w:rPr>
              <w:t xml:space="preserve"> should not be used to run a business as this could lead to increased traffic flows.</w:t>
            </w:r>
          </w:p>
          <w:p w14:paraId="74C59818" w14:textId="464455DF" w:rsidR="00FB73B7" w:rsidRPr="00175D52" w:rsidRDefault="48247A63" w:rsidP="48247A63">
            <w:pPr>
              <w:jc w:val="both"/>
              <w:rPr>
                <w:rFonts w:asciiTheme="minorHAnsi" w:eastAsiaTheme="minorEastAsia" w:hAnsiTheme="minorHAnsi" w:cstheme="minorBidi"/>
                <w:b/>
                <w:bCs/>
                <w:color w:val="000000" w:themeColor="text1"/>
              </w:rPr>
            </w:pPr>
            <w:r w:rsidRPr="48247A63">
              <w:rPr>
                <w:rFonts w:asciiTheme="minorHAnsi" w:eastAsiaTheme="minorEastAsia" w:hAnsiTheme="minorHAnsi" w:cstheme="minorBidi"/>
                <w:b/>
                <w:bCs/>
                <w:color w:val="000000" w:themeColor="text1"/>
              </w:rPr>
              <w:t>2. There should be additional planting of substantial trees and hedgerows to integrate the Horse Walker and the Exercise Track into the landscape and screen installations from the rear gardens of the houses on Church Lane. This will also maintain the privacy of the gardens and reduce any noise from the Horse walker. (DNP 1 and DNP6). A planting plan should be submitted for approval prior to any construction.</w:t>
            </w:r>
          </w:p>
          <w:p w14:paraId="245B644B" w14:textId="22A6339B" w:rsidR="00FB73B7" w:rsidRPr="00175D52" w:rsidRDefault="48247A63" w:rsidP="48247A63">
            <w:pPr>
              <w:jc w:val="both"/>
              <w:rPr>
                <w:rFonts w:asciiTheme="minorHAnsi" w:eastAsiaTheme="minorEastAsia" w:hAnsiTheme="minorHAnsi" w:cstheme="minorBidi"/>
                <w:b/>
                <w:bCs/>
                <w:color w:val="000000" w:themeColor="text1"/>
              </w:rPr>
            </w:pPr>
            <w:r w:rsidRPr="48247A63">
              <w:rPr>
                <w:rFonts w:asciiTheme="minorHAnsi" w:eastAsiaTheme="minorEastAsia" w:hAnsiTheme="minorHAnsi" w:cstheme="minorBidi"/>
                <w:b/>
                <w:bCs/>
                <w:color w:val="000000" w:themeColor="text1"/>
              </w:rPr>
              <w:t>3. All mature trees and hedgerows must be maintained. (DNP8).</w:t>
            </w:r>
          </w:p>
          <w:p w14:paraId="47D3FD01" w14:textId="6586C787" w:rsidR="00FB73B7" w:rsidRPr="00175D52" w:rsidRDefault="48247A63" w:rsidP="48247A63">
            <w:pPr>
              <w:jc w:val="both"/>
              <w:rPr>
                <w:rFonts w:asciiTheme="minorHAnsi" w:eastAsiaTheme="minorEastAsia" w:hAnsiTheme="minorHAnsi" w:cstheme="minorBidi"/>
                <w:b/>
                <w:bCs/>
                <w:color w:val="000000" w:themeColor="text1"/>
              </w:rPr>
            </w:pPr>
            <w:r w:rsidRPr="48247A63">
              <w:rPr>
                <w:rFonts w:asciiTheme="minorHAnsi" w:eastAsiaTheme="minorEastAsia" w:hAnsiTheme="minorHAnsi" w:cstheme="minorBidi"/>
                <w:b/>
                <w:bCs/>
                <w:color w:val="000000" w:themeColor="text1"/>
              </w:rPr>
              <w:t>Proposed GC, Seconded AF, all in favour.</w:t>
            </w:r>
          </w:p>
          <w:p w14:paraId="54E7EF24" w14:textId="0CBD0CE2" w:rsidR="00FB73B7" w:rsidRPr="00175D52" w:rsidRDefault="00FB73B7" w:rsidP="48247A63">
            <w:pPr>
              <w:tabs>
                <w:tab w:val="num" w:pos="360"/>
              </w:tabs>
              <w:jc w:val="both"/>
              <w:rPr>
                <w:rStyle w:val="Hyperlink"/>
                <w:rFonts w:eastAsia="Calibri"/>
              </w:rPr>
            </w:pPr>
          </w:p>
        </w:tc>
        <w:tc>
          <w:tcPr>
            <w:tcW w:w="992" w:type="dxa"/>
          </w:tcPr>
          <w:p w14:paraId="60CE1164" w14:textId="4EE9465B" w:rsidR="00FB73B7" w:rsidRPr="00B323DA" w:rsidRDefault="00FB73B7" w:rsidP="00FB73B7">
            <w:pPr>
              <w:rPr>
                <w:b/>
                <w:bCs/>
              </w:rPr>
            </w:pPr>
          </w:p>
        </w:tc>
      </w:tr>
      <w:tr w:rsidR="00FB73B7" w:rsidRPr="00B323DA" w14:paraId="12C5FB97" w14:textId="77777777" w:rsidTr="1E9D2972">
        <w:trPr>
          <w:trHeight w:val="419"/>
        </w:trPr>
        <w:tc>
          <w:tcPr>
            <w:tcW w:w="1020" w:type="dxa"/>
          </w:tcPr>
          <w:p w14:paraId="2E2648E9" w14:textId="3F9D903A" w:rsidR="00FB73B7" w:rsidRPr="00B323DA" w:rsidRDefault="48247A63" w:rsidP="48247A63">
            <w:pPr>
              <w:pStyle w:val="MinutNo"/>
              <w:numPr>
                <w:ilvl w:val="0"/>
                <w:numId w:val="0"/>
              </w:numPr>
            </w:pPr>
            <w:r>
              <w:t>22/69</w:t>
            </w:r>
          </w:p>
        </w:tc>
        <w:tc>
          <w:tcPr>
            <w:tcW w:w="8477" w:type="dxa"/>
          </w:tcPr>
          <w:p w14:paraId="46F80447" w14:textId="77777777" w:rsidR="00FB73B7" w:rsidRDefault="00FB73B7" w:rsidP="00FB73B7">
            <w:pPr>
              <w:rPr>
                <w:b/>
                <w:bCs/>
              </w:rPr>
            </w:pPr>
            <w:r w:rsidRPr="006D66EC">
              <w:rPr>
                <w:b/>
                <w:bCs/>
              </w:rPr>
              <w:t>To update members on any new planning consultations, appeals and enforcements</w:t>
            </w:r>
          </w:p>
          <w:p w14:paraId="33C8FFDF" w14:textId="5B343EC6" w:rsidR="00110953" w:rsidRDefault="00110953" w:rsidP="00110953">
            <w:r>
              <w:t>Cllr Leach via a report also updated as follows:</w:t>
            </w:r>
          </w:p>
          <w:p w14:paraId="5E2594A9" w14:textId="0FEA98ED" w:rsidR="002C2D72" w:rsidRDefault="002C2D72" w:rsidP="00EB198F">
            <w:pPr>
              <w:pStyle w:val="ListParagraph"/>
              <w:numPr>
                <w:ilvl w:val="0"/>
                <w:numId w:val="12"/>
              </w:numPr>
            </w:pPr>
            <w:r>
              <w:t>The Hart case office had set up a meeting between the developers</w:t>
            </w:r>
            <w:r w:rsidR="00D257F2">
              <w:t>, Crookham Village PC and Dogmersfield PC for 8 April.  He could not make that date and wo</w:t>
            </w:r>
            <w:r w:rsidR="009179DF">
              <w:t>uld</w:t>
            </w:r>
            <w:r w:rsidR="00D257F2">
              <w:t xml:space="preserve"> ask it is to be rescheduled for May.</w:t>
            </w:r>
          </w:p>
          <w:p w14:paraId="041F6A30" w14:textId="668742FE" w:rsidR="00AD2CCE" w:rsidRDefault="005556D8" w:rsidP="00EB198F">
            <w:pPr>
              <w:pStyle w:val="ListParagraph"/>
              <w:numPr>
                <w:ilvl w:val="0"/>
                <w:numId w:val="12"/>
              </w:numPr>
            </w:pPr>
            <w:r>
              <w:t>Pond House appeal – Cllr Leach confirmed that the objections previously submitted were reiterated to planning.</w:t>
            </w:r>
          </w:p>
          <w:p w14:paraId="7BB24E7F" w14:textId="51180427" w:rsidR="005556D8" w:rsidRPr="00075749" w:rsidRDefault="00DE64BC" w:rsidP="00EB198F">
            <w:pPr>
              <w:pStyle w:val="ListParagraph"/>
              <w:numPr>
                <w:ilvl w:val="0"/>
                <w:numId w:val="12"/>
              </w:numPr>
            </w:pPr>
            <w:r>
              <w:t>Cllr Leach has implemented the procedure to carry out a search for tree works on the parish.</w:t>
            </w:r>
          </w:p>
          <w:p w14:paraId="5803BBAB" w14:textId="1FD800D2" w:rsidR="005556D8" w:rsidRPr="00075749" w:rsidRDefault="48247A63" w:rsidP="48247A63">
            <w:pPr>
              <w:pStyle w:val="ListParagraph"/>
              <w:numPr>
                <w:ilvl w:val="0"/>
                <w:numId w:val="12"/>
              </w:numPr>
            </w:pPr>
            <w:r w:rsidRPr="48247A63">
              <w:rPr>
                <w:rFonts w:eastAsia="Calibri"/>
              </w:rPr>
              <w:t>Cllr Leach to monitor Rye Common battery farm planning application</w:t>
            </w:r>
          </w:p>
          <w:p w14:paraId="025B8EFE" w14:textId="31A85F2E" w:rsidR="005556D8" w:rsidRPr="00075749" w:rsidRDefault="005556D8" w:rsidP="48247A63">
            <w:pPr>
              <w:rPr>
                <w:rFonts w:eastAsia="Calibri"/>
              </w:rPr>
            </w:pPr>
          </w:p>
          <w:p w14:paraId="4735E056" w14:textId="7E2733FC" w:rsidR="005556D8" w:rsidRPr="00075749" w:rsidRDefault="48247A63" w:rsidP="48247A63">
            <w:pPr>
              <w:rPr>
                <w:rFonts w:eastAsia="Calibri"/>
              </w:rPr>
            </w:pPr>
            <w:r w:rsidRPr="48247A63">
              <w:rPr>
                <w:rFonts w:eastAsia="Calibri"/>
              </w:rPr>
              <w:t>Query was raised over the Rabbit farm enforcement issue. A follow up will be investigated.</w:t>
            </w:r>
          </w:p>
        </w:tc>
        <w:tc>
          <w:tcPr>
            <w:tcW w:w="992" w:type="dxa"/>
          </w:tcPr>
          <w:p w14:paraId="69AE1277" w14:textId="77777777" w:rsidR="00FB73B7" w:rsidRDefault="00FB73B7" w:rsidP="00FB73B7">
            <w:pPr>
              <w:rPr>
                <w:b/>
                <w:bCs/>
              </w:rPr>
            </w:pPr>
          </w:p>
          <w:p w14:paraId="6F9528A8" w14:textId="77777777" w:rsidR="00D257F2" w:rsidRDefault="00D257F2" w:rsidP="00FB73B7">
            <w:pPr>
              <w:rPr>
                <w:b/>
                <w:bCs/>
              </w:rPr>
            </w:pPr>
          </w:p>
          <w:p w14:paraId="30E582FB" w14:textId="77777777" w:rsidR="00D257F2" w:rsidRDefault="00D257F2" w:rsidP="00FB73B7">
            <w:pPr>
              <w:rPr>
                <w:b/>
                <w:bCs/>
              </w:rPr>
            </w:pPr>
          </w:p>
          <w:p w14:paraId="78EC0D45" w14:textId="3A134ACC" w:rsidR="004115CC" w:rsidRPr="00B323DA" w:rsidRDefault="004115CC" w:rsidP="00FB73B7">
            <w:pPr>
              <w:rPr>
                <w:b/>
                <w:bCs/>
              </w:rPr>
            </w:pPr>
          </w:p>
        </w:tc>
      </w:tr>
      <w:tr w:rsidR="00FB73B7" w:rsidRPr="00B323DA" w14:paraId="255B247C" w14:textId="77777777" w:rsidTr="1E9D2972">
        <w:trPr>
          <w:trHeight w:val="419"/>
        </w:trPr>
        <w:tc>
          <w:tcPr>
            <w:tcW w:w="1020" w:type="dxa"/>
          </w:tcPr>
          <w:p w14:paraId="61E4F9F7" w14:textId="780902B8" w:rsidR="00FB73B7" w:rsidRPr="00B323DA" w:rsidRDefault="48247A63" w:rsidP="48247A63">
            <w:pPr>
              <w:pStyle w:val="MinutNo"/>
              <w:numPr>
                <w:ilvl w:val="0"/>
                <w:numId w:val="0"/>
              </w:numPr>
            </w:pPr>
            <w:r>
              <w:t>22/70</w:t>
            </w:r>
          </w:p>
        </w:tc>
        <w:tc>
          <w:tcPr>
            <w:tcW w:w="8477" w:type="dxa"/>
          </w:tcPr>
          <w:p w14:paraId="28565F9C" w14:textId="2E542B36" w:rsidR="00FB73B7" w:rsidRPr="00B323DA" w:rsidRDefault="00FB73B7" w:rsidP="00FB73B7">
            <w:bookmarkStart w:id="2" w:name="_Hlk40274168"/>
            <w:r w:rsidRPr="005E0E38">
              <w:rPr>
                <w:b/>
                <w:bCs/>
              </w:rPr>
              <w:t>Finance &amp; Regulatory Matters</w:t>
            </w:r>
            <w:bookmarkEnd w:id="2"/>
          </w:p>
        </w:tc>
        <w:tc>
          <w:tcPr>
            <w:tcW w:w="992" w:type="dxa"/>
          </w:tcPr>
          <w:p w14:paraId="149EA636" w14:textId="77777777" w:rsidR="00FB73B7" w:rsidRPr="00B323DA" w:rsidRDefault="00FB73B7" w:rsidP="00FB73B7">
            <w:pPr>
              <w:rPr>
                <w:b/>
                <w:bCs/>
              </w:rPr>
            </w:pPr>
          </w:p>
        </w:tc>
      </w:tr>
      <w:tr w:rsidR="00B93B0C" w:rsidRPr="00B323DA" w14:paraId="6AFD6867" w14:textId="77777777" w:rsidTr="1E9D2972">
        <w:tc>
          <w:tcPr>
            <w:tcW w:w="1020" w:type="dxa"/>
          </w:tcPr>
          <w:p w14:paraId="13E61E92" w14:textId="2F8C7A9E" w:rsidR="00B93B0C" w:rsidRPr="00B323DA" w:rsidRDefault="00B93B0C" w:rsidP="48247A63">
            <w:pPr>
              <w:pStyle w:val="ListParagraph"/>
              <w:ind w:left="462"/>
            </w:pPr>
            <w:r w:rsidRPr="48247A63">
              <w:t>1.</w:t>
            </w:r>
          </w:p>
        </w:tc>
        <w:tc>
          <w:tcPr>
            <w:tcW w:w="8477" w:type="dxa"/>
          </w:tcPr>
          <w:p w14:paraId="27193255" w14:textId="77777777" w:rsidR="00B93B0C" w:rsidRDefault="00B93B0C" w:rsidP="48247A63">
            <w:pPr>
              <w:rPr>
                <w:b/>
                <w:bCs/>
              </w:rPr>
            </w:pPr>
            <w:bookmarkStart w:id="3" w:name="_Hlk46752127"/>
            <w:r w:rsidRPr="48247A63">
              <w:rPr>
                <w:b/>
                <w:bCs/>
              </w:rPr>
              <w:t>To note the bank reconciliations</w:t>
            </w:r>
            <w:bookmarkEnd w:id="3"/>
            <w:r w:rsidRPr="48247A63">
              <w:rPr>
                <w:b/>
                <w:bCs/>
              </w:rPr>
              <w:t xml:space="preserve"> </w:t>
            </w:r>
          </w:p>
          <w:p w14:paraId="70F91DD8" w14:textId="000D9367" w:rsidR="00961875" w:rsidRPr="00B323DA" w:rsidRDefault="48247A63" w:rsidP="48247A63">
            <w:pPr>
              <w:tabs>
                <w:tab w:val="right" w:pos="3996"/>
              </w:tabs>
              <w:rPr>
                <w:rFonts w:eastAsia="Calibri"/>
              </w:rPr>
            </w:pPr>
            <w:r w:rsidRPr="48247A63">
              <w:rPr>
                <w:rFonts w:eastAsia="Calibri"/>
              </w:rPr>
              <w:t>Temp Clerk has completed the bank recs within the Easy PC accounts and can confirm balance on:</w:t>
            </w:r>
          </w:p>
          <w:p w14:paraId="4FB36821" w14:textId="0F8DC772" w:rsidR="00961875" w:rsidRPr="00B323DA" w:rsidRDefault="48247A63" w:rsidP="48247A63">
            <w:pPr>
              <w:pStyle w:val="ListParagraph"/>
              <w:numPr>
                <w:ilvl w:val="0"/>
                <w:numId w:val="5"/>
              </w:numPr>
              <w:rPr>
                <w:rFonts w:ascii="Symbol" w:eastAsia="Symbol" w:hAnsi="Symbol" w:cs="Symbol"/>
                <w:color w:val="000000" w:themeColor="text1"/>
              </w:rPr>
            </w:pPr>
            <w:r w:rsidRPr="48247A63">
              <w:rPr>
                <w:rFonts w:eastAsia="Calibri"/>
              </w:rPr>
              <w:t>Unity Trust £15,045.90</w:t>
            </w:r>
          </w:p>
          <w:p w14:paraId="16859491" w14:textId="16F9B401" w:rsidR="00961875" w:rsidRPr="00B323DA" w:rsidRDefault="48247A63" w:rsidP="48247A63">
            <w:pPr>
              <w:pStyle w:val="ListParagraph"/>
              <w:numPr>
                <w:ilvl w:val="0"/>
                <w:numId w:val="5"/>
              </w:numPr>
              <w:rPr>
                <w:rFonts w:ascii="Symbol" w:eastAsia="Symbol" w:hAnsi="Symbol" w:cs="Symbol"/>
                <w:color w:val="000000" w:themeColor="text1"/>
              </w:rPr>
            </w:pPr>
            <w:r w:rsidRPr="48247A63">
              <w:rPr>
                <w:rFonts w:eastAsia="Calibri"/>
              </w:rPr>
              <w:t>Lloyds credit card statement not yet received (£18.98)</w:t>
            </w:r>
          </w:p>
          <w:p w14:paraId="5B49C794" w14:textId="7FD6A3F9" w:rsidR="00961875" w:rsidRPr="00B323DA" w:rsidRDefault="48247A63" w:rsidP="48247A63">
            <w:pPr>
              <w:pStyle w:val="ListParagraph"/>
              <w:numPr>
                <w:ilvl w:val="0"/>
                <w:numId w:val="5"/>
              </w:numPr>
              <w:rPr>
                <w:rFonts w:ascii="Symbol" w:eastAsia="Symbol" w:hAnsi="Symbol" w:cs="Symbol"/>
                <w:color w:val="000000" w:themeColor="text1"/>
              </w:rPr>
            </w:pPr>
            <w:r w:rsidRPr="48247A63">
              <w:rPr>
                <w:rFonts w:eastAsia="Calibri"/>
              </w:rPr>
              <w:t>Hampshire Trust £28,029.60 No bank statement at year end</w:t>
            </w:r>
          </w:p>
          <w:p w14:paraId="1C3E31F8" w14:textId="6697D255" w:rsidR="00961875" w:rsidRPr="00B323DA" w:rsidRDefault="48247A63" w:rsidP="48247A63">
            <w:pPr>
              <w:pStyle w:val="ListParagraph"/>
              <w:numPr>
                <w:ilvl w:val="0"/>
                <w:numId w:val="5"/>
              </w:numPr>
              <w:rPr>
                <w:rFonts w:ascii="Symbol" w:eastAsia="Symbol" w:hAnsi="Symbol" w:cs="Symbol"/>
                <w:color w:val="000000" w:themeColor="text1"/>
              </w:rPr>
            </w:pPr>
            <w:r w:rsidRPr="48247A63">
              <w:rPr>
                <w:rFonts w:eastAsia="Calibri"/>
              </w:rPr>
              <w:t>Clerk has also confirmed EOY Vat return to be submitted and just needs to confirm submission method</w:t>
            </w:r>
          </w:p>
          <w:p w14:paraId="3AF2D210" w14:textId="31CFCF50" w:rsidR="00961875" w:rsidRPr="00B323DA" w:rsidRDefault="48247A63" w:rsidP="48247A63">
            <w:pPr>
              <w:tabs>
                <w:tab w:val="right" w:pos="3996"/>
              </w:tabs>
              <w:rPr>
                <w:rFonts w:eastAsia="Calibri"/>
              </w:rPr>
            </w:pPr>
            <w:r w:rsidRPr="48247A63">
              <w:rPr>
                <w:rFonts w:eastAsia="Calibri"/>
              </w:rPr>
              <w:t xml:space="preserve">Bank statements will be approved upon receipt of all current statements. </w:t>
            </w:r>
          </w:p>
        </w:tc>
        <w:tc>
          <w:tcPr>
            <w:tcW w:w="992" w:type="dxa"/>
          </w:tcPr>
          <w:p w14:paraId="107170B4" w14:textId="77777777" w:rsidR="00B93B0C" w:rsidRPr="00B323DA" w:rsidRDefault="00B93B0C" w:rsidP="00B93B0C">
            <w:pPr>
              <w:rPr>
                <w:b/>
                <w:bCs/>
              </w:rPr>
            </w:pPr>
          </w:p>
        </w:tc>
      </w:tr>
      <w:tr w:rsidR="48247A63" w14:paraId="42AA3B38" w14:textId="77777777" w:rsidTr="1E9D2972">
        <w:tc>
          <w:tcPr>
            <w:tcW w:w="1020" w:type="dxa"/>
          </w:tcPr>
          <w:p w14:paraId="1959EE33" w14:textId="74F68880" w:rsidR="00B93B0C" w:rsidRDefault="00B93B0C" w:rsidP="48247A63">
            <w:pPr>
              <w:pStyle w:val="ListParagraph"/>
              <w:ind w:left="462"/>
            </w:pPr>
            <w:r>
              <w:t>2.</w:t>
            </w:r>
          </w:p>
        </w:tc>
        <w:tc>
          <w:tcPr>
            <w:tcW w:w="8477" w:type="dxa"/>
          </w:tcPr>
          <w:p w14:paraId="6FBEECC4" w14:textId="77777777" w:rsidR="00B93B0C" w:rsidRDefault="00B93B0C" w:rsidP="48247A63">
            <w:pPr>
              <w:rPr>
                <w:b/>
                <w:bCs/>
              </w:rPr>
            </w:pPr>
            <w:r w:rsidRPr="48247A63">
              <w:rPr>
                <w:b/>
                <w:bCs/>
              </w:rPr>
              <w:t>To authorise payments</w:t>
            </w:r>
          </w:p>
          <w:p w14:paraId="0BDEF5B6" w14:textId="5BDD20E2" w:rsidR="48247A63" w:rsidRDefault="48247A63" w:rsidP="48247A63">
            <w:pPr>
              <w:rPr>
                <w:rFonts w:eastAsia="Calibri"/>
              </w:rPr>
            </w:pPr>
            <w:proofErr w:type="spellStart"/>
            <w:r w:rsidRPr="48247A63">
              <w:rPr>
                <w:rFonts w:eastAsia="Calibri"/>
              </w:rPr>
              <w:t>Lengthsman</w:t>
            </w:r>
            <w:proofErr w:type="spellEnd"/>
            <w:r w:rsidRPr="48247A63">
              <w:rPr>
                <w:rFonts w:eastAsia="Calibri"/>
              </w:rPr>
              <w:t xml:space="preserve"> invoice hire of digger £156 is to be queried before confirmation to pay.</w:t>
            </w:r>
          </w:p>
          <w:p w14:paraId="22031B1C" w14:textId="45642CCB" w:rsidR="48247A63" w:rsidRDefault="48247A63" w:rsidP="48247A63">
            <w:pPr>
              <w:rPr>
                <w:rFonts w:eastAsia="Calibri"/>
              </w:rPr>
            </w:pPr>
            <w:r w:rsidRPr="48247A63">
              <w:rPr>
                <w:rFonts w:eastAsia="Calibri"/>
              </w:rPr>
              <w:t xml:space="preserve">Clerk has confirmed </w:t>
            </w:r>
            <w:proofErr w:type="spellStart"/>
            <w:r w:rsidRPr="48247A63">
              <w:rPr>
                <w:rFonts w:eastAsia="Calibri"/>
              </w:rPr>
              <w:t>Lengthsman</w:t>
            </w:r>
            <w:proofErr w:type="spellEnd"/>
            <w:r w:rsidRPr="48247A63">
              <w:rPr>
                <w:rFonts w:eastAsia="Calibri"/>
              </w:rPr>
              <w:t xml:space="preserve"> invoice for man hours has been sent direct to administrator of scheme for payment.</w:t>
            </w:r>
          </w:p>
          <w:p w14:paraId="122A5214" w14:textId="27547690" w:rsidR="48247A63" w:rsidRDefault="48247A63" w:rsidP="48247A63">
            <w:pPr>
              <w:spacing w:before="120"/>
              <w:rPr>
                <w:rFonts w:eastAsia="Calibri"/>
              </w:rPr>
            </w:pPr>
          </w:p>
        </w:tc>
        <w:tc>
          <w:tcPr>
            <w:tcW w:w="992" w:type="dxa"/>
          </w:tcPr>
          <w:p w14:paraId="533FC1EE" w14:textId="3236CFEB" w:rsidR="48247A63" w:rsidRDefault="48247A63" w:rsidP="48247A63">
            <w:pPr>
              <w:rPr>
                <w:rFonts w:eastAsia="Calibri"/>
                <w:b/>
                <w:bCs/>
              </w:rPr>
            </w:pPr>
          </w:p>
        </w:tc>
      </w:tr>
      <w:tr w:rsidR="48247A63" w14:paraId="3A74A1B9" w14:textId="77777777" w:rsidTr="1E9D2972">
        <w:tc>
          <w:tcPr>
            <w:tcW w:w="1020" w:type="dxa"/>
          </w:tcPr>
          <w:p w14:paraId="198F6A72" w14:textId="59914C89" w:rsidR="48247A63" w:rsidRDefault="48247A63" w:rsidP="48247A63">
            <w:pPr>
              <w:pStyle w:val="ListParagraph"/>
              <w:numPr>
                <w:ilvl w:val="0"/>
                <w:numId w:val="6"/>
              </w:numPr>
              <w:rPr>
                <w:rFonts w:eastAsia="Calibri"/>
              </w:rPr>
            </w:pPr>
          </w:p>
        </w:tc>
        <w:tc>
          <w:tcPr>
            <w:tcW w:w="8477" w:type="dxa"/>
          </w:tcPr>
          <w:p w14:paraId="03534474" w14:textId="7DEE1901" w:rsidR="48247A63" w:rsidRDefault="48247A63" w:rsidP="1E9D2972">
            <w:pPr>
              <w:rPr>
                <w:rFonts w:eastAsia="Calibri"/>
              </w:rPr>
            </w:pPr>
            <w:r w:rsidRPr="1E9D2972">
              <w:rPr>
                <w:rFonts w:eastAsia="Calibri"/>
                <w:b/>
                <w:bCs/>
                <w:color w:val="000000" w:themeColor="text1"/>
              </w:rPr>
              <w:t>To confirm and approve Actual vs Budge</w:t>
            </w:r>
            <w:r w:rsidRPr="1E9D2972">
              <w:rPr>
                <w:rFonts w:eastAsia="Calibri"/>
                <w:b/>
                <w:bCs/>
              </w:rPr>
              <w:t>t for Year ended 31</w:t>
            </w:r>
            <w:r w:rsidRPr="1E9D2972">
              <w:rPr>
                <w:rFonts w:eastAsia="Calibri"/>
                <w:b/>
                <w:bCs/>
                <w:vertAlign w:val="superscript"/>
              </w:rPr>
              <w:t>st</w:t>
            </w:r>
            <w:r w:rsidRPr="1E9D2972">
              <w:rPr>
                <w:rFonts w:eastAsia="Calibri"/>
                <w:b/>
                <w:bCs/>
              </w:rPr>
              <w:t xml:space="preserve"> March 2023</w:t>
            </w:r>
          </w:p>
          <w:p w14:paraId="1CAE479F" w14:textId="61801045" w:rsidR="48247A63" w:rsidRDefault="48247A63" w:rsidP="48247A63">
            <w:pPr>
              <w:rPr>
                <w:rFonts w:eastAsia="Calibri"/>
              </w:rPr>
            </w:pPr>
            <w:r w:rsidRPr="48247A63">
              <w:rPr>
                <w:rFonts w:eastAsia="Calibri"/>
              </w:rPr>
              <w:t>Clerk provided a report of Actual vs Budget for the full year from information within accounts system Easy PC accounts having completed the bank reconciliations.</w:t>
            </w:r>
          </w:p>
          <w:p w14:paraId="34BD0446" w14:textId="7D7F782F" w:rsidR="48247A63" w:rsidRDefault="48247A63" w:rsidP="48247A63">
            <w:pPr>
              <w:rPr>
                <w:rFonts w:eastAsia="Calibri"/>
              </w:rPr>
            </w:pPr>
            <w:r w:rsidRPr="48247A63">
              <w:rPr>
                <w:rFonts w:eastAsia="Calibri"/>
              </w:rPr>
              <w:t xml:space="preserve">Budget expenditure £21,248 vs Actual £16,819 therefore variance £4429 favourable. </w:t>
            </w:r>
          </w:p>
          <w:p w14:paraId="27F8834D" w14:textId="77D60696" w:rsidR="48247A63" w:rsidRDefault="48247A63" w:rsidP="48247A63">
            <w:pPr>
              <w:rPr>
                <w:rFonts w:eastAsia="Calibri"/>
              </w:rPr>
            </w:pPr>
            <w:r w:rsidRPr="48247A63">
              <w:rPr>
                <w:rFonts w:eastAsia="Calibri"/>
              </w:rPr>
              <w:t>Budget income £12,100 vs Actual £13,275 therefore variance £1,175 favourable. Due to HT interest received and HCC grant awarded.</w:t>
            </w:r>
          </w:p>
          <w:p w14:paraId="5963EDA5" w14:textId="1C9274A1" w:rsidR="48247A63" w:rsidRDefault="48247A63" w:rsidP="48247A63">
            <w:pPr>
              <w:rPr>
                <w:rFonts w:eastAsia="Calibri"/>
              </w:rPr>
            </w:pPr>
            <w:r w:rsidRPr="48247A63">
              <w:rPr>
                <w:rFonts w:eastAsia="Calibri"/>
              </w:rPr>
              <w:t>Clerk has listed queries to be discussed to understand cost profile going forward for potential new Clerk and support required and enable the year end to be processed.</w:t>
            </w:r>
          </w:p>
        </w:tc>
        <w:tc>
          <w:tcPr>
            <w:tcW w:w="992" w:type="dxa"/>
          </w:tcPr>
          <w:p w14:paraId="75B7574B" w14:textId="1860EAC8" w:rsidR="48247A63" w:rsidRDefault="48247A63" w:rsidP="48247A63">
            <w:pPr>
              <w:rPr>
                <w:rFonts w:eastAsia="Calibri"/>
                <w:b/>
                <w:bCs/>
              </w:rPr>
            </w:pPr>
          </w:p>
        </w:tc>
      </w:tr>
      <w:tr w:rsidR="00B93B0C" w:rsidRPr="00B323DA" w14:paraId="25028E0A" w14:textId="77777777" w:rsidTr="1E9D2972">
        <w:tc>
          <w:tcPr>
            <w:tcW w:w="1020" w:type="dxa"/>
          </w:tcPr>
          <w:p w14:paraId="2BD711B7" w14:textId="0D9B962E" w:rsidR="00B93B0C" w:rsidRPr="00B323DA" w:rsidRDefault="48247A63" w:rsidP="00B93B0C">
            <w:pPr>
              <w:pStyle w:val="ListParagraph"/>
              <w:ind w:left="462"/>
            </w:pPr>
            <w:r>
              <w:t>4.</w:t>
            </w:r>
          </w:p>
        </w:tc>
        <w:tc>
          <w:tcPr>
            <w:tcW w:w="8477" w:type="dxa"/>
          </w:tcPr>
          <w:p w14:paraId="4E3FA482" w14:textId="685F67B6" w:rsidR="00E841E8" w:rsidRPr="00B93B0C" w:rsidRDefault="48247A63" w:rsidP="48247A63">
            <w:pPr>
              <w:spacing w:before="120"/>
              <w:rPr>
                <w:rFonts w:eastAsia="Calibri"/>
              </w:rPr>
            </w:pPr>
            <w:r w:rsidRPr="48247A63">
              <w:rPr>
                <w:rFonts w:eastAsia="Calibri"/>
                <w:b/>
                <w:bCs/>
                <w:color w:val="000000" w:themeColor="text1"/>
              </w:rPr>
              <w:t>To agree to appoint internal auditor and</w:t>
            </w:r>
            <w:r w:rsidRPr="48247A63">
              <w:rPr>
                <w:rFonts w:eastAsia="Calibri"/>
                <w:b/>
                <w:bCs/>
              </w:rPr>
              <w:t xml:space="preserve"> confirm exemption from AGAR</w:t>
            </w:r>
          </w:p>
          <w:p w14:paraId="6D0874D2" w14:textId="1CE76B08" w:rsidR="00E841E8" w:rsidRPr="00B93B0C" w:rsidRDefault="48247A63" w:rsidP="48247A63">
            <w:pPr>
              <w:spacing w:before="120"/>
              <w:rPr>
                <w:rFonts w:eastAsia="Calibri"/>
              </w:rPr>
            </w:pPr>
            <w:r w:rsidRPr="48247A63">
              <w:rPr>
                <w:rFonts w:eastAsia="Calibri"/>
              </w:rPr>
              <w:t xml:space="preserve">Clerk has </w:t>
            </w:r>
            <w:proofErr w:type="gramStart"/>
            <w:r w:rsidRPr="48247A63">
              <w:rPr>
                <w:rFonts w:eastAsia="Calibri"/>
              </w:rPr>
              <w:t>made contact with</w:t>
            </w:r>
            <w:proofErr w:type="gramEnd"/>
            <w:r w:rsidRPr="48247A63">
              <w:rPr>
                <w:rFonts w:eastAsia="Calibri"/>
              </w:rPr>
              <w:t xml:space="preserve"> Tim Light of </w:t>
            </w:r>
            <w:proofErr w:type="spellStart"/>
            <w:r w:rsidRPr="48247A63">
              <w:rPr>
                <w:rFonts w:eastAsia="Calibri"/>
              </w:rPr>
              <w:t>Lightatouch</w:t>
            </w:r>
            <w:proofErr w:type="spellEnd"/>
            <w:r w:rsidRPr="48247A63">
              <w:rPr>
                <w:rFonts w:eastAsia="Calibri"/>
              </w:rPr>
              <w:t xml:space="preserve">, prior year internal auditor to confirm that he can perform the </w:t>
            </w:r>
            <w:proofErr w:type="spellStart"/>
            <w:r w:rsidRPr="48247A63">
              <w:rPr>
                <w:rFonts w:eastAsia="Calibri"/>
              </w:rPr>
              <w:t>year end</w:t>
            </w:r>
            <w:proofErr w:type="spellEnd"/>
            <w:r w:rsidRPr="48247A63">
              <w:rPr>
                <w:rFonts w:eastAsia="Calibri"/>
              </w:rPr>
              <w:t xml:space="preserve"> review.</w:t>
            </w:r>
          </w:p>
          <w:p w14:paraId="4D8F843C" w14:textId="5B4E4FE0" w:rsidR="00E841E8" w:rsidRPr="00B93B0C" w:rsidRDefault="48247A63" w:rsidP="48247A63">
            <w:pPr>
              <w:spacing w:before="120"/>
              <w:rPr>
                <w:rFonts w:eastAsia="Calibri"/>
                <w:b/>
                <w:bCs/>
              </w:rPr>
            </w:pPr>
            <w:r w:rsidRPr="48247A63">
              <w:rPr>
                <w:rFonts w:eastAsia="Calibri"/>
                <w:b/>
                <w:bCs/>
              </w:rPr>
              <w:t xml:space="preserve">It was resolved to appoint </w:t>
            </w:r>
            <w:proofErr w:type="spellStart"/>
            <w:r w:rsidRPr="48247A63">
              <w:rPr>
                <w:rFonts w:eastAsia="Calibri"/>
                <w:b/>
                <w:bCs/>
              </w:rPr>
              <w:t>Lightatouch</w:t>
            </w:r>
            <w:proofErr w:type="spellEnd"/>
            <w:r w:rsidRPr="48247A63">
              <w:rPr>
                <w:rFonts w:eastAsia="Calibri"/>
                <w:b/>
                <w:bCs/>
              </w:rPr>
              <w:t xml:space="preserve"> to carry out the internal audit for year ended 2021/22 at a fee of £250.</w:t>
            </w:r>
          </w:p>
          <w:p w14:paraId="5BBCBAC6" w14:textId="7D83C678" w:rsidR="00E841E8" w:rsidRPr="00B93B0C" w:rsidRDefault="48247A63" w:rsidP="48247A63">
            <w:pPr>
              <w:spacing w:before="120"/>
              <w:rPr>
                <w:rFonts w:eastAsia="Calibri"/>
                <w:b/>
                <w:bCs/>
              </w:rPr>
            </w:pPr>
            <w:r w:rsidRPr="48247A63">
              <w:rPr>
                <w:rFonts w:eastAsia="Calibri"/>
                <w:b/>
                <w:bCs/>
              </w:rPr>
              <w:t>Proposed GC, Seconded AF, all in favour.</w:t>
            </w:r>
          </w:p>
          <w:p w14:paraId="607D947A" w14:textId="7203D64B" w:rsidR="00E841E8" w:rsidRPr="00B93B0C" w:rsidRDefault="48247A63" w:rsidP="48247A63">
            <w:pPr>
              <w:spacing w:before="120"/>
              <w:rPr>
                <w:rFonts w:eastAsia="Calibri"/>
              </w:rPr>
            </w:pPr>
            <w:r w:rsidRPr="48247A63">
              <w:rPr>
                <w:rFonts w:eastAsia="Calibri"/>
              </w:rPr>
              <w:t>Dogmersfield PC confirms that total gross income or total gross expenditure did not exceed £25,000 so can therefore complete the Certificate of Exemption for financial year 2021/22 and on this basis will proceed to complete the relevant paperwork as required.</w:t>
            </w:r>
          </w:p>
          <w:p w14:paraId="1DCF0BC2" w14:textId="12BB9B98" w:rsidR="00E841E8" w:rsidRPr="00B93B0C" w:rsidRDefault="00E841E8" w:rsidP="48247A63">
            <w:pPr>
              <w:spacing w:before="120"/>
              <w:rPr>
                <w:rFonts w:eastAsia="Calibri"/>
              </w:rPr>
            </w:pPr>
          </w:p>
        </w:tc>
        <w:tc>
          <w:tcPr>
            <w:tcW w:w="992" w:type="dxa"/>
          </w:tcPr>
          <w:p w14:paraId="16AA37DD" w14:textId="77777777" w:rsidR="00B93B0C" w:rsidRDefault="00B93B0C" w:rsidP="00B93B0C">
            <w:pPr>
              <w:rPr>
                <w:b/>
                <w:bCs/>
              </w:rPr>
            </w:pPr>
          </w:p>
          <w:p w14:paraId="49095002" w14:textId="77777777" w:rsidR="004115CC" w:rsidRDefault="004115CC" w:rsidP="00B93B0C">
            <w:pPr>
              <w:rPr>
                <w:b/>
                <w:bCs/>
              </w:rPr>
            </w:pPr>
          </w:p>
          <w:p w14:paraId="4CA216B1" w14:textId="77777777" w:rsidR="004115CC" w:rsidRDefault="004115CC" w:rsidP="00B93B0C">
            <w:pPr>
              <w:rPr>
                <w:b/>
                <w:bCs/>
              </w:rPr>
            </w:pPr>
          </w:p>
          <w:p w14:paraId="2B02C9C0" w14:textId="6EDBE4FD" w:rsidR="004115CC" w:rsidRPr="00B323DA" w:rsidRDefault="004115CC" w:rsidP="48247A63">
            <w:pPr>
              <w:rPr>
                <w:rFonts w:eastAsia="Calibri"/>
                <w:b/>
                <w:bCs/>
              </w:rPr>
            </w:pPr>
          </w:p>
        </w:tc>
      </w:tr>
      <w:tr w:rsidR="00B93B0C" w:rsidRPr="00B323DA" w14:paraId="1865E824" w14:textId="77777777" w:rsidTr="1E9D2972">
        <w:trPr>
          <w:trHeight w:val="411"/>
        </w:trPr>
        <w:tc>
          <w:tcPr>
            <w:tcW w:w="1020" w:type="dxa"/>
            <w:shd w:val="clear" w:color="auto" w:fill="auto"/>
          </w:tcPr>
          <w:p w14:paraId="60953B0B" w14:textId="34034721" w:rsidR="00B93B0C" w:rsidRPr="00B323DA" w:rsidRDefault="48247A63" w:rsidP="48247A63">
            <w:pPr>
              <w:pStyle w:val="MinutNo"/>
              <w:numPr>
                <w:ilvl w:val="0"/>
                <w:numId w:val="0"/>
              </w:numPr>
            </w:pPr>
            <w:r>
              <w:t>22/71</w:t>
            </w:r>
          </w:p>
        </w:tc>
        <w:tc>
          <w:tcPr>
            <w:tcW w:w="8477" w:type="dxa"/>
            <w:shd w:val="clear" w:color="auto" w:fill="auto"/>
          </w:tcPr>
          <w:p w14:paraId="69AED9B7" w14:textId="6A75A623" w:rsidR="00B93B0C" w:rsidRDefault="00B93B0C" w:rsidP="00B93B0C">
            <w:r w:rsidRPr="48247A63">
              <w:rPr>
                <w:b/>
                <w:bCs/>
              </w:rPr>
              <w:t>Correspondence received</w:t>
            </w:r>
          </w:p>
          <w:p w14:paraId="5806F8F3" w14:textId="58C4904B" w:rsidR="00B93B0C" w:rsidRDefault="48247A63" w:rsidP="48247A63">
            <w:pPr>
              <w:rPr>
                <w:rFonts w:eastAsia="Calibri"/>
              </w:rPr>
            </w:pPr>
            <w:r w:rsidRPr="48247A63">
              <w:rPr>
                <w:rFonts w:eastAsia="Calibri"/>
              </w:rPr>
              <w:t>Cllr Chisnall had received information on speed control devices but not too dissimilar to those under consideration.</w:t>
            </w:r>
          </w:p>
        </w:tc>
        <w:tc>
          <w:tcPr>
            <w:tcW w:w="992" w:type="dxa"/>
          </w:tcPr>
          <w:p w14:paraId="1E8967F5" w14:textId="3A2959B7" w:rsidR="00B93B0C" w:rsidRDefault="00B93B0C" w:rsidP="00B93B0C">
            <w:pPr>
              <w:rPr>
                <w:b/>
                <w:bCs/>
              </w:rPr>
            </w:pPr>
          </w:p>
        </w:tc>
      </w:tr>
      <w:tr w:rsidR="00B93B0C" w:rsidRPr="00B323DA" w14:paraId="71B536A7" w14:textId="77777777" w:rsidTr="1E9D2972">
        <w:trPr>
          <w:trHeight w:val="411"/>
        </w:trPr>
        <w:tc>
          <w:tcPr>
            <w:tcW w:w="1020" w:type="dxa"/>
            <w:shd w:val="clear" w:color="auto" w:fill="auto"/>
          </w:tcPr>
          <w:p w14:paraId="7B73C622" w14:textId="539ED08E" w:rsidR="00B93B0C" w:rsidRPr="00B323DA" w:rsidRDefault="48247A63" w:rsidP="48247A63">
            <w:pPr>
              <w:pStyle w:val="MinutNo"/>
              <w:numPr>
                <w:ilvl w:val="0"/>
                <w:numId w:val="0"/>
              </w:numPr>
            </w:pPr>
            <w:r>
              <w:t>22/72</w:t>
            </w:r>
          </w:p>
        </w:tc>
        <w:tc>
          <w:tcPr>
            <w:tcW w:w="8477" w:type="dxa"/>
            <w:shd w:val="clear" w:color="auto" w:fill="auto"/>
          </w:tcPr>
          <w:p w14:paraId="6F44D104" w14:textId="77777777" w:rsidR="00B93B0C" w:rsidRDefault="00B93B0C" w:rsidP="00B93B0C">
            <w:pPr>
              <w:rPr>
                <w:b/>
                <w:bCs/>
              </w:rPr>
            </w:pPr>
            <w:r w:rsidRPr="48247A63">
              <w:rPr>
                <w:b/>
                <w:bCs/>
              </w:rPr>
              <w:t>Information sharing</w:t>
            </w:r>
          </w:p>
          <w:p w14:paraId="3C9DF2B8" w14:textId="6215DEA1" w:rsidR="00AD3A4C" w:rsidRPr="006755FF" w:rsidRDefault="48247A63" w:rsidP="48247A63">
            <w:pPr>
              <w:spacing w:line="259" w:lineRule="auto"/>
            </w:pPr>
            <w:r>
              <w:t>New Highways signs will be installed within the coming months but await confirmation of dates.</w:t>
            </w:r>
          </w:p>
          <w:p w14:paraId="2385062E" w14:textId="1FEE8889" w:rsidR="00AD3A4C" w:rsidRPr="006755FF" w:rsidRDefault="48247A63" w:rsidP="48247A63">
            <w:pPr>
              <w:spacing w:line="259" w:lineRule="auto"/>
            </w:pPr>
            <w:r>
              <w:t xml:space="preserve">Road sign appears to have been knocked into by a vehicle on Chalky Lane – Cllr Miles would report to HCC. </w:t>
            </w:r>
          </w:p>
        </w:tc>
        <w:tc>
          <w:tcPr>
            <w:tcW w:w="992" w:type="dxa"/>
          </w:tcPr>
          <w:p w14:paraId="414AE80E" w14:textId="77777777" w:rsidR="00B93B0C" w:rsidRDefault="00B93B0C" w:rsidP="00B93B0C">
            <w:pPr>
              <w:rPr>
                <w:b/>
                <w:bCs/>
              </w:rPr>
            </w:pPr>
          </w:p>
        </w:tc>
      </w:tr>
      <w:tr w:rsidR="00B93B0C" w:rsidRPr="00B323DA" w14:paraId="067B76FC" w14:textId="77777777" w:rsidTr="1E9D2972">
        <w:trPr>
          <w:trHeight w:val="411"/>
        </w:trPr>
        <w:tc>
          <w:tcPr>
            <w:tcW w:w="1020" w:type="dxa"/>
            <w:shd w:val="clear" w:color="auto" w:fill="auto"/>
          </w:tcPr>
          <w:p w14:paraId="57BC4FAA" w14:textId="4F58664D" w:rsidR="00B93B0C" w:rsidRPr="00B323DA" w:rsidRDefault="48247A63" w:rsidP="48247A63">
            <w:pPr>
              <w:pStyle w:val="MinutNo"/>
              <w:numPr>
                <w:ilvl w:val="0"/>
                <w:numId w:val="0"/>
              </w:numPr>
            </w:pPr>
            <w:r>
              <w:t>22/73</w:t>
            </w:r>
          </w:p>
        </w:tc>
        <w:tc>
          <w:tcPr>
            <w:tcW w:w="8477" w:type="dxa"/>
            <w:shd w:val="clear" w:color="auto" w:fill="auto"/>
          </w:tcPr>
          <w:p w14:paraId="44A09098" w14:textId="77777777" w:rsidR="00B93B0C" w:rsidRDefault="00B93B0C" w:rsidP="00B93B0C">
            <w:pPr>
              <w:rPr>
                <w:b/>
                <w:bCs/>
              </w:rPr>
            </w:pPr>
            <w:r w:rsidRPr="00AE7C67">
              <w:rPr>
                <w:b/>
                <w:bCs/>
              </w:rPr>
              <w:t xml:space="preserve">Date of next </w:t>
            </w:r>
            <w:r>
              <w:rPr>
                <w:b/>
                <w:bCs/>
              </w:rPr>
              <w:t>m</w:t>
            </w:r>
            <w:r w:rsidRPr="00AE7C67">
              <w:rPr>
                <w:b/>
                <w:bCs/>
              </w:rPr>
              <w:t>eeting</w:t>
            </w:r>
          </w:p>
          <w:p w14:paraId="76BFD606" w14:textId="0B39F2BB" w:rsidR="00B93B0C" w:rsidRDefault="00ED2851" w:rsidP="00B93B0C">
            <w:r>
              <w:t xml:space="preserve">The next meeting </w:t>
            </w:r>
            <w:r w:rsidR="00BF6C5A">
              <w:t>is the Annual meeting to be held on Monday 9</w:t>
            </w:r>
            <w:r w:rsidR="00BF6C5A" w:rsidRPr="48247A63">
              <w:rPr>
                <w:vertAlign w:val="superscript"/>
              </w:rPr>
              <w:t>th</w:t>
            </w:r>
            <w:r w:rsidR="00BF6C5A">
              <w:t xml:space="preserve"> May.</w:t>
            </w:r>
          </w:p>
          <w:p w14:paraId="535E8C0A" w14:textId="1E1BA865" w:rsidR="00B93B0C" w:rsidRDefault="48247A63" w:rsidP="48247A63">
            <w:pPr>
              <w:rPr>
                <w:rFonts w:eastAsia="Calibri"/>
              </w:rPr>
            </w:pPr>
            <w:r w:rsidRPr="48247A63">
              <w:rPr>
                <w:rFonts w:eastAsia="Calibri"/>
              </w:rPr>
              <w:t>Await announcement of Annual Parish Assembly.</w:t>
            </w:r>
          </w:p>
          <w:p w14:paraId="6E491EA5" w14:textId="7F3923FF" w:rsidR="00B93B0C" w:rsidRDefault="00B93B0C" w:rsidP="48247A63">
            <w:pPr>
              <w:rPr>
                <w:rFonts w:eastAsia="Calibri"/>
              </w:rPr>
            </w:pPr>
          </w:p>
        </w:tc>
        <w:tc>
          <w:tcPr>
            <w:tcW w:w="992" w:type="dxa"/>
          </w:tcPr>
          <w:p w14:paraId="0629A3BE" w14:textId="39F9EE15" w:rsidR="00B93B0C" w:rsidRDefault="00B93B0C" w:rsidP="00B93B0C">
            <w:pPr>
              <w:rPr>
                <w:b/>
                <w:bCs/>
              </w:rPr>
            </w:pPr>
          </w:p>
        </w:tc>
      </w:tr>
    </w:tbl>
    <w:p w14:paraId="4D977D73" w14:textId="40CA6C77" w:rsidR="00BB6B5A" w:rsidRDefault="00ED2851" w:rsidP="48247A63">
      <w:pPr>
        <w:rPr>
          <w:rFonts w:eastAsia="Calibri"/>
        </w:rPr>
      </w:pPr>
      <w:r>
        <w:t>The Chairman closed the meeting at 20:07</w:t>
      </w:r>
    </w:p>
    <w:p w14:paraId="2B9AD053" w14:textId="5898F842" w:rsidR="48247A63" w:rsidRDefault="48247A63" w:rsidP="48247A63">
      <w:pPr>
        <w:rPr>
          <w:rFonts w:eastAsia="Calibri"/>
        </w:rPr>
      </w:pPr>
    </w:p>
    <w:p w14:paraId="4A1D23F6" w14:textId="574001F2" w:rsidR="00117A8C" w:rsidRPr="00B323DA" w:rsidRDefault="00140AC7" w:rsidP="00524ABB">
      <w:r w:rsidRPr="00B323DA">
        <w:t>Signed:</w:t>
      </w:r>
    </w:p>
    <w:p w14:paraId="6E88AE0D" w14:textId="09019331" w:rsidR="00ED5102" w:rsidRDefault="00140AC7" w:rsidP="00524ABB">
      <w:r w:rsidRPr="00B323DA">
        <w:t>Date:</w:t>
      </w:r>
    </w:p>
    <w:p w14:paraId="1C786B89" w14:textId="77777777" w:rsidR="00FB2157" w:rsidRDefault="00FB2157" w:rsidP="00524ABB"/>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33"/>
        <w:gridCol w:w="1276"/>
        <w:gridCol w:w="3968"/>
      </w:tblGrid>
      <w:tr w:rsidR="00E020D9" w:rsidRPr="00C35089" w14:paraId="468C37BE" w14:textId="77777777" w:rsidTr="00B121D7">
        <w:tc>
          <w:tcPr>
            <w:tcW w:w="1271" w:type="dxa"/>
            <w:shd w:val="clear" w:color="auto" w:fill="auto"/>
          </w:tcPr>
          <w:p w14:paraId="202A5521" w14:textId="77777777" w:rsidR="00E020D9" w:rsidRPr="00C35089" w:rsidRDefault="00E020D9" w:rsidP="00AB4E96">
            <w:pPr>
              <w:keepNext/>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14:paraId="13108DBC" w14:textId="77777777" w:rsidR="00E020D9" w:rsidRPr="00C35089" w:rsidRDefault="00E020D9" w:rsidP="00AB4E96">
            <w:pPr>
              <w:keepNext/>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14:paraId="7D1A285B" w14:textId="77777777" w:rsidR="00E020D9" w:rsidRPr="00C35089" w:rsidRDefault="00E020D9" w:rsidP="00AB4E96">
            <w:pPr>
              <w:keepNext/>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14:paraId="6F8B1AB3" w14:textId="77777777" w:rsidR="00E020D9" w:rsidRPr="00C35089" w:rsidRDefault="00E020D9" w:rsidP="00AB4E96">
            <w:pPr>
              <w:keepNext/>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00E020D9" w:rsidRPr="00C35089" w14:paraId="57E32CD6" w14:textId="77777777" w:rsidTr="00B121D7">
        <w:tc>
          <w:tcPr>
            <w:tcW w:w="1271" w:type="dxa"/>
            <w:shd w:val="clear" w:color="auto" w:fill="auto"/>
          </w:tcPr>
          <w:p w14:paraId="0C435176"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14:paraId="0D98E2C1"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14:paraId="3D3FB325"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14:paraId="4FC872A6"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00E020D9" w:rsidRPr="00C35089" w14:paraId="4DABE868" w14:textId="77777777" w:rsidTr="00B121D7">
        <w:tc>
          <w:tcPr>
            <w:tcW w:w="1271" w:type="dxa"/>
            <w:shd w:val="clear" w:color="auto" w:fill="auto"/>
          </w:tcPr>
          <w:p w14:paraId="413BE21D"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14:paraId="315E3A3E"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14:paraId="06ED2FD9"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14:paraId="54514AB5" w14:textId="77777777" w:rsidR="00E020D9" w:rsidRPr="00C3508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00E020D9" w:rsidRPr="00C35089" w14:paraId="305891E0" w14:textId="77777777" w:rsidTr="00B121D7">
        <w:tc>
          <w:tcPr>
            <w:tcW w:w="1271" w:type="dxa"/>
            <w:shd w:val="clear" w:color="auto" w:fill="auto"/>
          </w:tcPr>
          <w:p w14:paraId="56FFB1C6" w14:textId="77777777" w:rsidR="00E020D9" w:rsidRPr="00C35089" w:rsidRDefault="00E020D9" w:rsidP="00AB4E96">
            <w:pPr>
              <w:keepNext/>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14:paraId="2A53EA86" w14:textId="77777777" w:rsidR="00E020D9" w:rsidRPr="00C35089" w:rsidRDefault="00E020D9" w:rsidP="00AB4E96">
            <w:pPr>
              <w:keepNext/>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14:paraId="7058D83D" w14:textId="77777777" w:rsidR="00E020D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14:paraId="1B6C99E4" w14:textId="77777777" w:rsidR="00E020D9" w:rsidRDefault="00E020D9"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00F81B51" w:rsidRPr="00C35089" w14:paraId="7677625D" w14:textId="77777777" w:rsidTr="00B121D7">
        <w:tc>
          <w:tcPr>
            <w:tcW w:w="1271" w:type="dxa"/>
            <w:shd w:val="clear" w:color="auto" w:fill="auto"/>
          </w:tcPr>
          <w:p w14:paraId="6E816741" w14:textId="1DEFEF40" w:rsidR="00F81B51"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DNP</w:t>
            </w:r>
          </w:p>
        </w:tc>
        <w:tc>
          <w:tcPr>
            <w:tcW w:w="3833" w:type="dxa"/>
            <w:shd w:val="clear" w:color="auto" w:fill="auto"/>
          </w:tcPr>
          <w:p w14:paraId="7563146F" w14:textId="6B48E31F" w:rsidR="00F81B51"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Dogmersfield Neighbourhood Plan</w:t>
            </w:r>
          </w:p>
        </w:tc>
        <w:tc>
          <w:tcPr>
            <w:tcW w:w="1276" w:type="dxa"/>
          </w:tcPr>
          <w:p w14:paraId="7513CED9" w14:textId="29CEE97A"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PCC</w:t>
            </w:r>
          </w:p>
        </w:tc>
        <w:tc>
          <w:tcPr>
            <w:tcW w:w="3968" w:type="dxa"/>
          </w:tcPr>
          <w:p w14:paraId="13F343A9" w14:textId="01DFC12B"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Police and Crime Commissioner</w:t>
            </w:r>
          </w:p>
        </w:tc>
      </w:tr>
      <w:tr w:rsidR="00F81B51" w:rsidRPr="00C35089" w14:paraId="23EA9E0C" w14:textId="77777777" w:rsidTr="00B121D7">
        <w:tc>
          <w:tcPr>
            <w:tcW w:w="1271" w:type="dxa"/>
            <w:shd w:val="clear" w:color="auto" w:fill="auto"/>
          </w:tcPr>
          <w:p w14:paraId="50E1143E" w14:textId="77777777" w:rsidR="00F81B51" w:rsidRPr="00C35089" w:rsidRDefault="00F81B51"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14:paraId="65D26E81" w14:textId="77777777" w:rsidR="00F81B51" w:rsidRPr="00C35089" w:rsidRDefault="00F81B51"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14:paraId="54E63EDA" w14:textId="00024BEB"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14:paraId="200611EE" w14:textId="732719D0"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00F81B51" w:rsidRPr="00C35089" w14:paraId="51A5A199" w14:textId="77777777" w:rsidTr="00B121D7">
        <w:tc>
          <w:tcPr>
            <w:tcW w:w="1271" w:type="dxa"/>
            <w:shd w:val="clear" w:color="auto" w:fill="auto"/>
          </w:tcPr>
          <w:p w14:paraId="73C11957" w14:textId="11EDA800"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FOAS</w:t>
            </w:r>
          </w:p>
        </w:tc>
        <w:tc>
          <w:tcPr>
            <w:tcW w:w="3833" w:type="dxa"/>
            <w:shd w:val="clear" w:color="auto" w:fill="auto"/>
          </w:tcPr>
          <w:p w14:paraId="51F60AE0" w14:textId="4D93603E"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Friends of All Saints Church</w:t>
            </w:r>
          </w:p>
        </w:tc>
        <w:tc>
          <w:tcPr>
            <w:tcW w:w="1276" w:type="dxa"/>
          </w:tcPr>
          <w:p w14:paraId="670C1F58" w14:textId="3E162E2D" w:rsidR="00F81B51"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14:paraId="571B695B" w14:textId="73F659DF" w:rsidR="00F81B51"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00F81B51" w:rsidRPr="00C35089" w14:paraId="58837A55" w14:textId="77777777" w:rsidTr="00B121D7">
        <w:tc>
          <w:tcPr>
            <w:tcW w:w="1271" w:type="dxa"/>
            <w:shd w:val="clear" w:color="auto" w:fill="auto"/>
          </w:tcPr>
          <w:p w14:paraId="7ABDE9E1" w14:textId="77777777" w:rsidR="00F81B51" w:rsidRPr="00C35089" w:rsidRDefault="00F81B51"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14:paraId="62C24D6E" w14:textId="77777777" w:rsidR="00F81B51" w:rsidRPr="00C35089" w:rsidRDefault="00F81B51" w:rsidP="00AB4E96">
            <w:pPr>
              <w:keepNext/>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14:paraId="532155FE" w14:textId="4CE2C4EF"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SID</w:t>
            </w:r>
          </w:p>
        </w:tc>
        <w:tc>
          <w:tcPr>
            <w:tcW w:w="3968" w:type="dxa"/>
          </w:tcPr>
          <w:p w14:paraId="40ECD3BB" w14:textId="32A9E7A8" w:rsidR="00F81B51" w:rsidRPr="00C35089" w:rsidRDefault="00F81B51" w:rsidP="00AB4E96">
            <w:pPr>
              <w:keepNext/>
              <w:spacing w:after="0"/>
              <w:rPr>
                <w:rFonts w:asciiTheme="minorHAnsi" w:hAnsiTheme="minorHAnsi" w:cstheme="minorHAnsi"/>
                <w:sz w:val="18"/>
                <w:szCs w:val="18"/>
              </w:rPr>
            </w:pPr>
            <w:r>
              <w:rPr>
                <w:rFonts w:asciiTheme="minorHAnsi" w:hAnsiTheme="minorHAnsi" w:cstheme="minorHAnsi"/>
                <w:sz w:val="18"/>
                <w:szCs w:val="18"/>
              </w:rPr>
              <w:t>Speed Indication Device</w:t>
            </w:r>
          </w:p>
        </w:tc>
      </w:tr>
      <w:tr w:rsidR="00F81B51" w:rsidRPr="00C35089" w14:paraId="545DBFD7" w14:textId="77777777" w:rsidTr="00B121D7">
        <w:tc>
          <w:tcPr>
            <w:tcW w:w="1271" w:type="dxa"/>
            <w:shd w:val="clear" w:color="auto" w:fill="auto"/>
          </w:tcPr>
          <w:p w14:paraId="46F90112" w14:textId="77777777" w:rsidR="00F81B51" w:rsidRPr="00C35089" w:rsidRDefault="00F81B51" w:rsidP="00F81B51">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14:paraId="59AAE27C" w14:textId="77777777" w:rsidR="00F81B51" w:rsidRPr="00C35089" w:rsidRDefault="00F81B51" w:rsidP="00F81B51">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14:paraId="0BBF8BD0" w14:textId="240477EF" w:rsidR="00F81B51" w:rsidRPr="00C35089" w:rsidRDefault="00F81B51" w:rsidP="00F81B51">
            <w:pPr>
              <w:spacing w:after="0"/>
              <w:rPr>
                <w:rFonts w:asciiTheme="minorHAnsi" w:hAnsiTheme="minorHAnsi" w:cstheme="minorHAnsi"/>
                <w:sz w:val="18"/>
                <w:szCs w:val="18"/>
              </w:rPr>
            </w:pPr>
          </w:p>
        </w:tc>
        <w:tc>
          <w:tcPr>
            <w:tcW w:w="3968" w:type="dxa"/>
          </w:tcPr>
          <w:p w14:paraId="4E635918" w14:textId="0742AD71" w:rsidR="00F81B51" w:rsidRPr="00C35089" w:rsidRDefault="00F81B51" w:rsidP="00F81B51">
            <w:pPr>
              <w:spacing w:after="0"/>
              <w:rPr>
                <w:rFonts w:asciiTheme="minorHAnsi" w:hAnsiTheme="minorHAnsi" w:cstheme="minorHAnsi"/>
                <w:sz w:val="18"/>
                <w:szCs w:val="18"/>
              </w:rPr>
            </w:pPr>
          </w:p>
        </w:tc>
      </w:tr>
    </w:tbl>
    <w:p w14:paraId="0FB3B6A8" w14:textId="673BC28B" w:rsidR="00461720" w:rsidRDefault="00461720" w:rsidP="00524ABB"/>
    <w:p w14:paraId="7AA335BE" w14:textId="39E627FA" w:rsidR="00461720" w:rsidRDefault="00461720">
      <w:pPr>
        <w:spacing w:after="0"/>
      </w:pPr>
    </w:p>
    <w:sectPr w:rsidR="00461720" w:rsidSect="005326CB">
      <w:headerReference w:type="even" r:id="rId8"/>
      <w:headerReference w:type="default" r:id="rId9"/>
      <w:footerReference w:type="even" r:id="rId10"/>
      <w:footerReference w:type="default" r:id="rId11"/>
      <w:headerReference w:type="first" r:id="rId12"/>
      <w:footerReference w:type="first" r:id="rId13"/>
      <w:pgSz w:w="11906" w:h="16838"/>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9A20" w14:textId="77777777" w:rsidR="00D153A8" w:rsidRDefault="00D153A8" w:rsidP="00524ABB">
      <w:r>
        <w:separator/>
      </w:r>
    </w:p>
  </w:endnote>
  <w:endnote w:type="continuationSeparator" w:id="0">
    <w:p w14:paraId="53E8DB4F" w14:textId="77777777" w:rsidR="00D153A8" w:rsidRDefault="00D153A8" w:rsidP="00524ABB">
      <w:r>
        <w:continuationSeparator/>
      </w:r>
    </w:p>
  </w:endnote>
  <w:endnote w:type="continuationNotice" w:id="1">
    <w:p w14:paraId="51235B9E" w14:textId="77777777" w:rsidR="00D153A8" w:rsidRDefault="00D153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altName w:val="Webdings"/>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537D" w14:textId="77777777" w:rsidR="007251E7" w:rsidRDefault="00725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2EF" w14:textId="3876E7A4" w:rsidR="00DF29B9" w:rsidRDefault="00DF29B9" w:rsidP="00DF29B9">
    <w:pPr>
      <w:pStyle w:val="Footer"/>
      <w:pBdr>
        <w:bottom w:val="single" w:sz="4" w:space="1" w:color="auto"/>
      </w:pBdr>
      <w:tabs>
        <w:tab w:val="clear" w:pos="4513"/>
        <w:tab w:val="clear" w:pos="9026"/>
        <w:tab w:val="right" w:pos="9923"/>
      </w:tabs>
      <w:rPr>
        <w:lang w:val="en-US"/>
      </w:rPr>
    </w:pPr>
  </w:p>
  <w:p w14:paraId="616515F9" w14:textId="455F491B" w:rsidR="000E5340" w:rsidRPr="000E5340" w:rsidRDefault="000E5340" w:rsidP="0099111F">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r w:rsidR="00E8556E">
      <w:rPr>
        <w:lang w:val="en-US"/>
      </w:rPr>
      <w:t>1</w:t>
    </w:r>
    <w:r w:rsidR="001D199D">
      <w:rPr>
        <w:lang w:val="en-US"/>
      </w:rPr>
      <w:t>4</w:t>
    </w:r>
    <w:r w:rsidR="00E8556E">
      <w:rPr>
        <w:lang w:val="en-US"/>
      </w:rPr>
      <w:t xml:space="preserve"> </w:t>
    </w:r>
    <w:r w:rsidR="001D199D">
      <w:rPr>
        <w:lang w:val="en-US"/>
      </w:rPr>
      <w:t>February</w:t>
    </w:r>
    <w:r w:rsidR="00B73CC9">
      <w:rPr>
        <w:lang w:val="en-US"/>
      </w:rPr>
      <w:t xml:space="preserve"> 2022</w:t>
    </w:r>
    <w:r w:rsidR="007B3FF0">
      <w:rPr>
        <w:lang w:val="en-US"/>
      </w:rPr>
      <w:tab/>
    </w:r>
    <w:r w:rsidR="00C777B9">
      <w:rPr>
        <w:lang w:val="en-US"/>
      </w:rPr>
      <w:tab/>
    </w:r>
    <w:r w:rsidR="007B3FF0" w:rsidRPr="007B3FF0">
      <w:rPr>
        <w:lang w:val="en-US"/>
      </w:rPr>
      <w:fldChar w:fldCharType="begin"/>
    </w:r>
    <w:r w:rsidR="007B3FF0" w:rsidRPr="007B3FF0">
      <w:rPr>
        <w:lang w:val="en-US"/>
      </w:rPr>
      <w:instrText xml:space="preserve"> PAGE   \* MERGEFORMAT </w:instrText>
    </w:r>
    <w:r w:rsidR="007B3FF0" w:rsidRPr="007B3FF0">
      <w:rPr>
        <w:lang w:val="en-US"/>
      </w:rPr>
      <w:fldChar w:fldCharType="separate"/>
    </w:r>
    <w:r w:rsidR="007B3FF0" w:rsidRPr="007B3FF0">
      <w:rPr>
        <w:noProof/>
        <w:lang w:val="en-US"/>
      </w:rPr>
      <w:t>1</w:t>
    </w:r>
    <w:r w:rsidR="007B3FF0" w:rsidRPr="007B3FF0">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353" w14:textId="77777777" w:rsidR="007D096F" w:rsidRDefault="007D096F" w:rsidP="005C2048">
    <w:pPr>
      <w:pStyle w:val="Footer"/>
      <w:pBdr>
        <w:bottom w:val="single" w:sz="4" w:space="1" w:color="auto"/>
      </w:pBdr>
      <w:tabs>
        <w:tab w:val="clear" w:pos="4513"/>
        <w:tab w:val="clear" w:pos="9026"/>
        <w:tab w:val="right" w:pos="9923"/>
      </w:tabs>
      <w:rPr>
        <w:lang w:val="en-US"/>
      </w:rPr>
    </w:pPr>
  </w:p>
  <w:p w14:paraId="2B626FBB" w14:textId="10815B6D" w:rsidR="00C777B9" w:rsidRPr="00C777B9" w:rsidRDefault="00C777B9" w:rsidP="005C2048">
    <w:pPr>
      <w:pStyle w:val="Footer"/>
      <w:tabs>
        <w:tab w:val="clear" w:pos="9026"/>
        <w:tab w:val="right" w:pos="9923"/>
      </w:tabs>
      <w:rPr>
        <w:lang w:val="en-US"/>
      </w:rPr>
    </w:pPr>
    <w:r>
      <w:rPr>
        <w:lang w:val="en-US"/>
      </w:rPr>
      <w:t xml:space="preserve">Dogmersfield Parish Council - </w:t>
    </w:r>
    <w:hyperlink r:id="rId1" w:history="1">
      <w:r w:rsidR="00063471" w:rsidRPr="004D44FC">
        <w:rPr>
          <w:rStyle w:val="Hyperlink"/>
        </w:rPr>
        <w:t>clerk@dogmersfield-pc.gov.uk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C636" w14:textId="77777777" w:rsidR="00D153A8" w:rsidRDefault="00D153A8" w:rsidP="00524ABB">
      <w:r>
        <w:separator/>
      </w:r>
    </w:p>
  </w:footnote>
  <w:footnote w:type="continuationSeparator" w:id="0">
    <w:p w14:paraId="4045AAF1" w14:textId="77777777" w:rsidR="00D153A8" w:rsidRDefault="00D153A8" w:rsidP="00524ABB">
      <w:r>
        <w:continuationSeparator/>
      </w:r>
    </w:p>
  </w:footnote>
  <w:footnote w:type="continuationNotice" w:id="1">
    <w:p w14:paraId="7ADB2D79" w14:textId="77777777" w:rsidR="00D153A8" w:rsidRDefault="00D153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3B5B" w14:textId="0C803122" w:rsidR="000164BD" w:rsidRDefault="0001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20B" w14:textId="2CE99D53" w:rsidR="008C012B" w:rsidRPr="006E1310" w:rsidRDefault="008C012B" w:rsidP="008C012B">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02E54286" w14:textId="77777777" w:rsidR="008C012B" w:rsidRPr="00A1308E" w:rsidRDefault="008C012B" w:rsidP="008C012B">
    <w:pPr>
      <w:pStyle w:val="Header"/>
      <w:rPr>
        <w:rFonts w:ascii="Arial Black" w:hAnsi="Arial Black"/>
        <w:sz w:val="36"/>
        <w:szCs w:val="36"/>
      </w:rPr>
    </w:pPr>
    <w:r w:rsidRPr="00A1308E">
      <w:rPr>
        <w:rFonts w:ascii="Arial Black" w:hAnsi="Arial Black"/>
        <w:sz w:val="36"/>
        <w:szCs w:val="36"/>
      </w:rPr>
      <w:t>DOGMERSFIELD PARISH COUNCIL</w:t>
    </w:r>
  </w:p>
  <w:p w14:paraId="47774579" w14:textId="77777777" w:rsidR="00524ABB" w:rsidRDefault="00524ABB" w:rsidP="00524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D8E" w14:textId="6F4D88A6" w:rsidR="0090569E" w:rsidRPr="006E1310" w:rsidRDefault="0090569E" w:rsidP="0090569E">
    <w:pPr>
      <w:pStyle w:val="Header"/>
      <w:rPr>
        <w:rFonts w:ascii="Arial Black" w:hAnsi="Arial Black"/>
      </w:rPr>
    </w:pPr>
    <w:bookmarkStart w:id="4" w:name="_Hlk40685015"/>
    <w:bookmarkStart w:id="5" w:name="_Hlk40685016"/>
    <w:bookmarkStart w:id="6" w:name="_Hlk40705307"/>
    <w:bookmarkStart w:id="7" w:name="_Hlk40705308"/>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60219358" w14:textId="77777777" w:rsidR="0090569E" w:rsidRPr="00A1308E" w:rsidRDefault="0090569E" w:rsidP="0090569E">
    <w:pPr>
      <w:pStyle w:val="Header"/>
      <w:rPr>
        <w:rFonts w:ascii="Arial Black" w:hAnsi="Arial Black"/>
        <w:sz w:val="36"/>
        <w:szCs w:val="36"/>
      </w:rPr>
    </w:pPr>
    <w:r w:rsidRPr="00A1308E">
      <w:rPr>
        <w:rFonts w:ascii="Arial Black" w:hAnsi="Arial Black"/>
        <w:sz w:val="36"/>
        <w:szCs w:val="36"/>
      </w:rPr>
      <w:t>DOGMERSFIELD PARISH COUNCIL</w:t>
    </w:r>
  </w:p>
  <w:p w14:paraId="031E911B" w14:textId="77777777" w:rsidR="0090569E" w:rsidRDefault="0090569E" w:rsidP="0090569E">
    <w:pPr>
      <w:pStyle w:val="Header"/>
    </w:pPr>
  </w:p>
  <w:bookmarkEnd w:id="4"/>
  <w:bookmarkEnd w:id="5"/>
  <w:bookmarkEnd w:id="6"/>
  <w:bookmarkEnd w:id="7"/>
  <w:p w14:paraId="100CC6CC" w14:textId="77777777" w:rsidR="00C777B9" w:rsidRDefault="00C7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7C6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D407E"/>
    <w:multiLevelType w:val="hybridMultilevel"/>
    <w:tmpl w:val="C3EE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2EFE"/>
    <w:multiLevelType w:val="hybridMultilevel"/>
    <w:tmpl w:val="4A3EB93C"/>
    <w:lvl w:ilvl="0" w:tplc="F4BEE07A">
      <w:start w:val="44"/>
      <w:numFmt w:val="decimal"/>
      <w:pStyle w:val="MinutNo"/>
      <w:lvlText w:val="22/%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F603B"/>
    <w:multiLevelType w:val="hybridMultilevel"/>
    <w:tmpl w:val="0270E1E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114D1D"/>
    <w:multiLevelType w:val="hybridMultilevel"/>
    <w:tmpl w:val="42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1D36"/>
    <w:multiLevelType w:val="hybridMultilevel"/>
    <w:tmpl w:val="FFFFFFFF"/>
    <w:lvl w:ilvl="0" w:tplc="8CFAD5B6">
      <w:start w:val="1"/>
      <w:numFmt w:val="bullet"/>
      <w:lvlText w:val=""/>
      <w:lvlJc w:val="left"/>
      <w:pPr>
        <w:ind w:left="720" w:hanging="360"/>
      </w:pPr>
      <w:rPr>
        <w:rFonts w:ascii="Symbol" w:hAnsi="Symbol" w:hint="default"/>
      </w:rPr>
    </w:lvl>
    <w:lvl w:ilvl="1" w:tplc="209A302A">
      <w:start w:val="1"/>
      <w:numFmt w:val="bullet"/>
      <w:lvlText w:val=""/>
      <w:lvlJc w:val="left"/>
      <w:pPr>
        <w:ind w:left="1440" w:hanging="360"/>
      </w:pPr>
      <w:rPr>
        <w:rFonts w:ascii="Symbol" w:hAnsi="Symbol" w:hint="default"/>
      </w:rPr>
    </w:lvl>
    <w:lvl w:ilvl="2" w:tplc="43EAF9FC">
      <w:start w:val="1"/>
      <w:numFmt w:val="bullet"/>
      <w:lvlText w:val=""/>
      <w:lvlJc w:val="left"/>
      <w:pPr>
        <w:ind w:left="2160" w:hanging="360"/>
      </w:pPr>
      <w:rPr>
        <w:rFonts w:ascii="Wingdings" w:hAnsi="Wingdings" w:hint="default"/>
      </w:rPr>
    </w:lvl>
    <w:lvl w:ilvl="3" w:tplc="FAEA9F8E">
      <w:start w:val="1"/>
      <w:numFmt w:val="bullet"/>
      <w:lvlText w:val=""/>
      <w:lvlJc w:val="left"/>
      <w:pPr>
        <w:ind w:left="2880" w:hanging="360"/>
      </w:pPr>
      <w:rPr>
        <w:rFonts w:ascii="Symbol" w:hAnsi="Symbol" w:hint="default"/>
      </w:rPr>
    </w:lvl>
    <w:lvl w:ilvl="4" w:tplc="75EEC260">
      <w:start w:val="1"/>
      <w:numFmt w:val="bullet"/>
      <w:lvlText w:val="o"/>
      <w:lvlJc w:val="left"/>
      <w:pPr>
        <w:ind w:left="3600" w:hanging="360"/>
      </w:pPr>
      <w:rPr>
        <w:rFonts w:ascii="Courier New" w:hAnsi="Courier New" w:hint="default"/>
      </w:rPr>
    </w:lvl>
    <w:lvl w:ilvl="5" w:tplc="4E94D5B8">
      <w:start w:val="1"/>
      <w:numFmt w:val="bullet"/>
      <w:lvlText w:val=""/>
      <w:lvlJc w:val="left"/>
      <w:pPr>
        <w:ind w:left="4320" w:hanging="360"/>
      </w:pPr>
      <w:rPr>
        <w:rFonts w:ascii="Wingdings" w:hAnsi="Wingdings" w:hint="default"/>
      </w:rPr>
    </w:lvl>
    <w:lvl w:ilvl="6" w:tplc="7FB6E31E">
      <w:start w:val="1"/>
      <w:numFmt w:val="bullet"/>
      <w:lvlText w:val=""/>
      <w:lvlJc w:val="left"/>
      <w:pPr>
        <w:ind w:left="5040" w:hanging="360"/>
      </w:pPr>
      <w:rPr>
        <w:rFonts w:ascii="Symbol" w:hAnsi="Symbol" w:hint="default"/>
      </w:rPr>
    </w:lvl>
    <w:lvl w:ilvl="7" w:tplc="A77006AC">
      <w:start w:val="1"/>
      <w:numFmt w:val="bullet"/>
      <w:lvlText w:val="o"/>
      <w:lvlJc w:val="left"/>
      <w:pPr>
        <w:ind w:left="5760" w:hanging="360"/>
      </w:pPr>
      <w:rPr>
        <w:rFonts w:ascii="Courier New" w:hAnsi="Courier New" w:hint="default"/>
      </w:rPr>
    </w:lvl>
    <w:lvl w:ilvl="8" w:tplc="4B08F69A">
      <w:start w:val="1"/>
      <w:numFmt w:val="bullet"/>
      <w:lvlText w:val=""/>
      <w:lvlJc w:val="left"/>
      <w:pPr>
        <w:ind w:left="6480" w:hanging="360"/>
      </w:pPr>
      <w:rPr>
        <w:rFonts w:ascii="Wingdings" w:hAnsi="Wingdings" w:hint="default"/>
      </w:rPr>
    </w:lvl>
  </w:abstractNum>
  <w:abstractNum w:abstractNumId="6" w15:restartNumberingAfterBreak="0">
    <w:nsid w:val="314851FB"/>
    <w:multiLevelType w:val="hybridMultilevel"/>
    <w:tmpl w:val="7FF6995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0149A"/>
    <w:multiLevelType w:val="hybridMultilevel"/>
    <w:tmpl w:val="16E84572"/>
    <w:lvl w:ilvl="0" w:tplc="A34ACB2A">
      <w:start w:val="1"/>
      <w:numFmt w:val="bullet"/>
      <w:lvlText w:val=""/>
      <w:lvlJc w:val="left"/>
      <w:pPr>
        <w:ind w:left="720" w:hanging="360"/>
      </w:pPr>
      <w:rPr>
        <w:rFonts w:ascii="Symbol" w:hAnsi="Symbol" w:hint="default"/>
      </w:rPr>
    </w:lvl>
    <w:lvl w:ilvl="1" w:tplc="B120BAB8">
      <w:start w:val="1"/>
      <w:numFmt w:val="bullet"/>
      <w:lvlText w:val=""/>
      <w:lvlJc w:val="left"/>
      <w:pPr>
        <w:ind w:left="1440" w:hanging="360"/>
      </w:pPr>
      <w:rPr>
        <w:rFonts w:ascii="Symbol" w:hAnsi="Symbol" w:hint="default"/>
      </w:rPr>
    </w:lvl>
    <w:lvl w:ilvl="2" w:tplc="B47A1F10">
      <w:start w:val="1"/>
      <w:numFmt w:val="bullet"/>
      <w:lvlText w:val=""/>
      <w:lvlJc w:val="left"/>
      <w:pPr>
        <w:ind w:left="2160" w:hanging="360"/>
      </w:pPr>
      <w:rPr>
        <w:rFonts w:ascii="Wingdings" w:hAnsi="Wingdings" w:hint="default"/>
      </w:rPr>
    </w:lvl>
    <w:lvl w:ilvl="3" w:tplc="32B6ED56">
      <w:start w:val="1"/>
      <w:numFmt w:val="bullet"/>
      <w:lvlText w:val=""/>
      <w:lvlJc w:val="left"/>
      <w:pPr>
        <w:ind w:left="2880" w:hanging="360"/>
      </w:pPr>
      <w:rPr>
        <w:rFonts w:ascii="Symbol" w:hAnsi="Symbol" w:hint="default"/>
      </w:rPr>
    </w:lvl>
    <w:lvl w:ilvl="4" w:tplc="A46EB438">
      <w:start w:val="1"/>
      <w:numFmt w:val="bullet"/>
      <w:lvlText w:val="o"/>
      <w:lvlJc w:val="left"/>
      <w:pPr>
        <w:ind w:left="3600" w:hanging="360"/>
      </w:pPr>
      <w:rPr>
        <w:rFonts w:ascii="Courier New" w:hAnsi="Courier New" w:hint="default"/>
      </w:rPr>
    </w:lvl>
    <w:lvl w:ilvl="5" w:tplc="7EFABAD6">
      <w:start w:val="1"/>
      <w:numFmt w:val="bullet"/>
      <w:lvlText w:val=""/>
      <w:lvlJc w:val="left"/>
      <w:pPr>
        <w:ind w:left="4320" w:hanging="360"/>
      </w:pPr>
      <w:rPr>
        <w:rFonts w:ascii="Wingdings" w:hAnsi="Wingdings" w:hint="default"/>
      </w:rPr>
    </w:lvl>
    <w:lvl w:ilvl="6" w:tplc="3D3230F6">
      <w:start w:val="1"/>
      <w:numFmt w:val="bullet"/>
      <w:lvlText w:val=""/>
      <w:lvlJc w:val="left"/>
      <w:pPr>
        <w:ind w:left="5040" w:hanging="360"/>
      </w:pPr>
      <w:rPr>
        <w:rFonts w:ascii="Symbol" w:hAnsi="Symbol" w:hint="default"/>
      </w:rPr>
    </w:lvl>
    <w:lvl w:ilvl="7" w:tplc="A00E9FAA">
      <w:start w:val="1"/>
      <w:numFmt w:val="bullet"/>
      <w:lvlText w:val="o"/>
      <w:lvlJc w:val="left"/>
      <w:pPr>
        <w:ind w:left="5760" w:hanging="360"/>
      </w:pPr>
      <w:rPr>
        <w:rFonts w:ascii="Courier New" w:hAnsi="Courier New" w:hint="default"/>
      </w:rPr>
    </w:lvl>
    <w:lvl w:ilvl="8" w:tplc="BE12448E">
      <w:start w:val="1"/>
      <w:numFmt w:val="bullet"/>
      <w:lvlText w:val=""/>
      <w:lvlJc w:val="left"/>
      <w:pPr>
        <w:ind w:left="6480" w:hanging="360"/>
      </w:pPr>
      <w:rPr>
        <w:rFonts w:ascii="Wingdings" w:hAnsi="Wingdings" w:hint="default"/>
      </w:rPr>
    </w:lvl>
  </w:abstractNum>
  <w:abstractNum w:abstractNumId="8" w15:restartNumberingAfterBreak="0">
    <w:nsid w:val="5370408C"/>
    <w:multiLevelType w:val="hybridMultilevel"/>
    <w:tmpl w:val="F86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2711B"/>
    <w:multiLevelType w:val="hybridMultilevel"/>
    <w:tmpl w:val="FFFFFFFF"/>
    <w:lvl w:ilvl="0" w:tplc="E6864AC6">
      <w:start w:val="1"/>
      <w:numFmt w:val="decimal"/>
      <w:lvlText w:val="%1."/>
      <w:lvlJc w:val="left"/>
      <w:pPr>
        <w:ind w:left="720" w:hanging="360"/>
      </w:pPr>
    </w:lvl>
    <w:lvl w:ilvl="1" w:tplc="1DB2ACD8">
      <w:start w:val="1"/>
      <w:numFmt w:val="lowerLetter"/>
      <w:lvlText w:val="%2."/>
      <w:lvlJc w:val="left"/>
      <w:pPr>
        <w:ind w:left="1440" w:hanging="360"/>
      </w:pPr>
    </w:lvl>
    <w:lvl w:ilvl="2" w:tplc="8F32D52A">
      <w:start w:val="1"/>
      <w:numFmt w:val="lowerRoman"/>
      <w:lvlText w:val="%3."/>
      <w:lvlJc w:val="right"/>
      <w:pPr>
        <w:ind w:left="2160" w:hanging="180"/>
      </w:pPr>
    </w:lvl>
    <w:lvl w:ilvl="3" w:tplc="3A728676">
      <w:start w:val="1"/>
      <w:numFmt w:val="decimal"/>
      <w:lvlText w:val="%4."/>
      <w:lvlJc w:val="left"/>
      <w:pPr>
        <w:ind w:left="2880" w:hanging="360"/>
      </w:pPr>
    </w:lvl>
    <w:lvl w:ilvl="4" w:tplc="FA1C9856">
      <w:start w:val="1"/>
      <w:numFmt w:val="lowerLetter"/>
      <w:lvlText w:val="%5."/>
      <w:lvlJc w:val="left"/>
      <w:pPr>
        <w:ind w:left="3600" w:hanging="360"/>
      </w:pPr>
    </w:lvl>
    <w:lvl w:ilvl="5" w:tplc="96E6609A">
      <w:start w:val="1"/>
      <w:numFmt w:val="lowerRoman"/>
      <w:lvlText w:val="%6."/>
      <w:lvlJc w:val="right"/>
      <w:pPr>
        <w:ind w:left="4320" w:hanging="180"/>
      </w:pPr>
    </w:lvl>
    <w:lvl w:ilvl="6" w:tplc="479EFB64">
      <w:start w:val="1"/>
      <w:numFmt w:val="decimal"/>
      <w:lvlText w:val="%7."/>
      <w:lvlJc w:val="left"/>
      <w:pPr>
        <w:ind w:left="5040" w:hanging="360"/>
      </w:pPr>
    </w:lvl>
    <w:lvl w:ilvl="7" w:tplc="C09EF7EE">
      <w:start w:val="1"/>
      <w:numFmt w:val="lowerLetter"/>
      <w:lvlText w:val="%8."/>
      <w:lvlJc w:val="left"/>
      <w:pPr>
        <w:ind w:left="5760" w:hanging="360"/>
      </w:pPr>
    </w:lvl>
    <w:lvl w:ilvl="8" w:tplc="F69C5362">
      <w:start w:val="1"/>
      <w:numFmt w:val="lowerRoman"/>
      <w:lvlText w:val="%9."/>
      <w:lvlJc w:val="right"/>
      <w:pPr>
        <w:ind w:left="6480" w:hanging="180"/>
      </w:pPr>
    </w:lvl>
  </w:abstractNum>
  <w:abstractNum w:abstractNumId="10" w15:restartNumberingAfterBreak="0">
    <w:nsid w:val="766E3975"/>
    <w:multiLevelType w:val="hybridMultilevel"/>
    <w:tmpl w:val="511A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012CC"/>
    <w:multiLevelType w:val="hybridMultilevel"/>
    <w:tmpl w:val="69B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41DB1"/>
    <w:multiLevelType w:val="hybridMultilevel"/>
    <w:tmpl w:val="A280951C"/>
    <w:lvl w:ilvl="0" w:tplc="BF62C17C">
      <w:start w:val="1"/>
      <w:numFmt w:val="decimal"/>
      <w:lvlText w:val="%1."/>
      <w:lvlJc w:val="left"/>
      <w:pPr>
        <w:ind w:left="720" w:hanging="360"/>
      </w:pPr>
    </w:lvl>
    <w:lvl w:ilvl="1" w:tplc="2D5CA88E">
      <w:start w:val="1"/>
      <w:numFmt w:val="lowerLetter"/>
      <w:lvlText w:val="%2."/>
      <w:lvlJc w:val="left"/>
      <w:pPr>
        <w:ind w:left="1440" w:hanging="360"/>
      </w:pPr>
    </w:lvl>
    <w:lvl w:ilvl="2" w:tplc="E3467A0C">
      <w:start w:val="1"/>
      <w:numFmt w:val="lowerRoman"/>
      <w:lvlText w:val="%3."/>
      <w:lvlJc w:val="right"/>
      <w:pPr>
        <w:ind w:left="2160" w:hanging="180"/>
      </w:pPr>
    </w:lvl>
    <w:lvl w:ilvl="3" w:tplc="97AC3AF8">
      <w:start w:val="1"/>
      <w:numFmt w:val="decimal"/>
      <w:lvlText w:val="%4."/>
      <w:lvlJc w:val="left"/>
      <w:pPr>
        <w:ind w:left="2880" w:hanging="360"/>
      </w:pPr>
    </w:lvl>
    <w:lvl w:ilvl="4" w:tplc="C99AB94E">
      <w:start w:val="1"/>
      <w:numFmt w:val="lowerLetter"/>
      <w:lvlText w:val="%5."/>
      <w:lvlJc w:val="left"/>
      <w:pPr>
        <w:ind w:left="3600" w:hanging="360"/>
      </w:pPr>
    </w:lvl>
    <w:lvl w:ilvl="5" w:tplc="6AFC9D1A">
      <w:start w:val="1"/>
      <w:numFmt w:val="lowerRoman"/>
      <w:lvlText w:val="%6."/>
      <w:lvlJc w:val="right"/>
      <w:pPr>
        <w:ind w:left="4320" w:hanging="180"/>
      </w:pPr>
    </w:lvl>
    <w:lvl w:ilvl="6" w:tplc="601223B0">
      <w:start w:val="1"/>
      <w:numFmt w:val="decimal"/>
      <w:lvlText w:val="%7."/>
      <w:lvlJc w:val="left"/>
      <w:pPr>
        <w:ind w:left="5040" w:hanging="360"/>
      </w:pPr>
    </w:lvl>
    <w:lvl w:ilvl="7" w:tplc="966876FC">
      <w:start w:val="1"/>
      <w:numFmt w:val="lowerLetter"/>
      <w:lvlText w:val="%8."/>
      <w:lvlJc w:val="left"/>
      <w:pPr>
        <w:ind w:left="5760" w:hanging="360"/>
      </w:pPr>
    </w:lvl>
    <w:lvl w:ilvl="8" w:tplc="398E4EA4">
      <w:start w:val="1"/>
      <w:numFmt w:val="lowerRoman"/>
      <w:lvlText w:val="%9."/>
      <w:lvlJc w:val="right"/>
      <w:pPr>
        <w:ind w:left="6480" w:hanging="180"/>
      </w:pPr>
    </w:lvl>
  </w:abstractNum>
  <w:abstractNum w:abstractNumId="13" w15:restartNumberingAfterBreak="0">
    <w:nsid w:val="7F2E49D6"/>
    <w:multiLevelType w:val="hybridMultilevel"/>
    <w:tmpl w:val="B030A4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278946">
    <w:abstractNumId w:val="12"/>
  </w:num>
  <w:num w:numId="2" w16cid:durableId="625235251">
    <w:abstractNumId w:val="7"/>
  </w:num>
  <w:num w:numId="3" w16cid:durableId="662705150">
    <w:abstractNumId w:val="2"/>
  </w:num>
  <w:num w:numId="4" w16cid:durableId="1567110767">
    <w:abstractNumId w:val="10"/>
  </w:num>
  <w:num w:numId="5" w16cid:durableId="530611043">
    <w:abstractNumId w:val="4"/>
  </w:num>
  <w:num w:numId="6" w16cid:durableId="1048455305">
    <w:abstractNumId w:val="3"/>
  </w:num>
  <w:num w:numId="7" w16cid:durableId="211618886">
    <w:abstractNumId w:val="0"/>
  </w:num>
  <w:num w:numId="8" w16cid:durableId="560605422">
    <w:abstractNumId w:val="13"/>
  </w:num>
  <w:num w:numId="9" w16cid:durableId="360473100">
    <w:abstractNumId w:val="6"/>
  </w:num>
  <w:num w:numId="10" w16cid:durableId="757872862">
    <w:abstractNumId w:val="1"/>
  </w:num>
  <w:num w:numId="11" w16cid:durableId="1606885278">
    <w:abstractNumId w:val="8"/>
  </w:num>
  <w:num w:numId="12" w16cid:durableId="1783303181">
    <w:abstractNumId w:val="11"/>
  </w:num>
  <w:num w:numId="13" w16cid:durableId="2017807988">
    <w:abstractNumId w:val="9"/>
  </w:num>
  <w:num w:numId="14" w16cid:durableId="195443578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169C"/>
    <w:rsid w:val="00001B78"/>
    <w:rsid w:val="00001E95"/>
    <w:rsid w:val="00002029"/>
    <w:rsid w:val="00002882"/>
    <w:rsid w:val="000028A6"/>
    <w:rsid w:val="00002B4C"/>
    <w:rsid w:val="00003373"/>
    <w:rsid w:val="00003DD6"/>
    <w:rsid w:val="000040F5"/>
    <w:rsid w:val="00007C41"/>
    <w:rsid w:val="0001016A"/>
    <w:rsid w:val="00010476"/>
    <w:rsid w:val="000164BD"/>
    <w:rsid w:val="00016595"/>
    <w:rsid w:val="0001792D"/>
    <w:rsid w:val="00020512"/>
    <w:rsid w:val="0002186D"/>
    <w:rsid w:val="00021E1D"/>
    <w:rsid w:val="00022318"/>
    <w:rsid w:val="00022FBA"/>
    <w:rsid w:val="000243A0"/>
    <w:rsid w:val="0002611B"/>
    <w:rsid w:val="0002741D"/>
    <w:rsid w:val="0002747B"/>
    <w:rsid w:val="000312B0"/>
    <w:rsid w:val="0003354F"/>
    <w:rsid w:val="00033AE3"/>
    <w:rsid w:val="0003444B"/>
    <w:rsid w:val="00035128"/>
    <w:rsid w:val="00036C18"/>
    <w:rsid w:val="00036E68"/>
    <w:rsid w:val="00040BFE"/>
    <w:rsid w:val="00041690"/>
    <w:rsid w:val="00042CD7"/>
    <w:rsid w:val="00043BBD"/>
    <w:rsid w:val="0004415E"/>
    <w:rsid w:val="00044E2D"/>
    <w:rsid w:val="000451D5"/>
    <w:rsid w:val="0004554E"/>
    <w:rsid w:val="00045DB8"/>
    <w:rsid w:val="00046AE2"/>
    <w:rsid w:val="00046FDD"/>
    <w:rsid w:val="00053481"/>
    <w:rsid w:val="000548CD"/>
    <w:rsid w:val="0005616E"/>
    <w:rsid w:val="000577F7"/>
    <w:rsid w:val="00060BC3"/>
    <w:rsid w:val="00060CA5"/>
    <w:rsid w:val="000628A0"/>
    <w:rsid w:val="00062A2F"/>
    <w:rsid w:val="00063471"/>
    <w:rsid w:val="00064AF8"/>
    <w:rsid w:val="00065967"/>
    <w:rsid w:val="00065CB5"/>
    <w:rsid w:val="00066B63"/>
    <w:rsid w:val="00066CDB"/>
    <w:rsid w:val="00066DDE"/>
    <w:rsid w:val="00071A06"/>
    <w:rsid w:val="00072684"/>
    <w:rsid w:val="00072DB8"/>
    <w:rsid w:val="00072DD8"/>
    <w:rsid w:val="00074BC0"/>
    <w:rsid w:val="00074F69"/>
    <w:rsid w:val="00075749"/>
    <w:rsid w:val="000768BE"/>
    <w:rsid w:val="000774CF"/>
    <w:rsid w:val="0008018F"/>
    <w:rsid w:val="00080870"/>
    <w:rsid w:val="00080E3B"/>
    <w:rsid w:val="0009088C"/>
    <w:rsid w:val="00090FB6"/>
    <w:rsid w:val="000910DD"/>
    <w:rsid w:val="00091909"/>
    <w:rsid w:val="00091DF6"/>
    <w:rsid w:val="0009227B"/>
    <w:rsid w:val="00093138"/>
    <w:rsid w:val="000970F3"/>
    <w:rsid w:val="000978BF"/>
    <w:rsid w:val="00097971"/>
    <w:rsid w:val="000A0BF4"/>
    <w:rsid w:val="000A1ED3"/>
    <w:rsid w:val="000A2982"/>
    <w:rsid w:val="000A4110"/>
    <w:rsid w:val="000A41B0"/>
    <w:rsid w:val="000A42FE"/>
    <w:rsid w:val="000A433D"/>
    <w:rsid w:val="000A4651"/>
    <w:rsid w:val="000A50B4"/>
    <w:rsid w:val="000A52DD"/>
    <w:rsid w:val="000A5B1F"/>
    <w:rsid w:val="000A7049"/>
    <w:rsid w:val="000A7557"/>
    <w:rsid w:val="000B0F1B"/>
    <w:rsid w:val="000B322C"/>
    <w:rsid w:val="000B3604"/>
    <w:rsid w:val="000B37F0"/>
    <w:rsid w:val="000B3C7C"/>
    <w:rsid w:val="000B4640"/>
    <w:rsid w:val="000B720D"/>
    <w:rsid w:val="000B7C04"/>
    <w:rsid w:val="000C0CB0"/>
    <w:rsid w:val="000C0E77"/>
    <w:rsid w:val="000C1EB5"/>
    <w:rsid w:val="000C3410"/>
    <w:rsid w:val="000C4534"/>
    <w:rsid w:val="000C72EF"/>
    <w:rsid w:val="000D11C1"/>
    <w:rsid w:val="000D1DFC"/>
    <w:rsid w:val="000D1F7C"/>
    <w:rsid w:val="000D3081"/>
    <w:rsid w:val="000D400D"/>
    <w:rsid w:val="000D44A9"/>
    <w:rsid w:val="000D4E93"/>
    <w:rsid w:val="000D4F58"/>
    <w:rsid w:val="000D5898"/>
    <w:rsid w:val="000D77C6"/>
    <w:rsid w:val="000E101D"/>
    <w:rsid w:val="000E1450"/>
    <w:rsid w:val="000E2353"/>
    <w:rsid w:val="000E36FD"/>
    <w:rsid w:val="000E38D6"/>
    <w:rsid w:val="000E4E9D"/>
    <w:rsid w:val="000E5340"/>
    <w:rsid w:val="000E6177"/>
    <w:rsid w:val="000E652A"/>
    <w:rsid w:val="000E6CF9"/>
    <w:rsid w:val="000E75B1"/>
    <w:rsid w:val="000E76B5"/>
    <w:rsid w:val="000F00BA"/>
    <w:rsid w:val="000F05AF"/>
    <w:rsid w:val="000F1C26"/>
    <w:rsid w:val="000F26F4"/>
    <w:rsid w:val="000F2C03"/>
    <w:rsid w:val="000F4BEB"/>
    <w:rsid w:val="000F7DB5"/>
    <w:rsid w:val="0010134C"/>
    <w:rsid w:val="0010397A"/>
    <w:rsid w:val="00105521"/>
    <w:rsid w:val="001059EB"/>
    <w:rsid w:val="00105FD7"/>
    <w:rsid w:val="001103C9"/>
    <w:rsid w:val="001107A9"/>
    <w:rsid w:val="00110855"/>
    <w:rsid w:val="00110953"/>
    <w:rsid w:val="00113178"/>
    <w:rsid w:val="00113C78"/>
    <w:rsid w:val="00113E39"/>
    <w:rsid w:val="001146F1"/>
    <w:rsid w:val="001148EB"/>
    <w:rsid w:val="00115382"/>
    <w:rsid w:val="00115985"/>
    <w:rsid w:val="001174BA"/>
    <w:rsid w:val="00117A8C"/>
    <w:rsid w:val="00120703"/>
    <w:rsid w:val="001216D4"/>
    <w:rsid w:val="00121E61"/>
    <w:rsid w:val="001230A0"/>
    <w:rsid w:val="00123D51"/>
    <w:rsid w:val="001243CC"/>
    <w:rsid w:val="001274CD"/>
    <w:rsid w:val="00130527"/>
    <w:rsid w:val="0013137F"/>
    <w:rsid w:val="001314E8"/>
    <w:rsid w:val="00132902"/>
    <w:rsid w:val="00133AE2"/>
    <w:rsid w:val="0013652E"/>
    <w:rsid w:val="00140AC7"/>
    <w:rsid w:val="00140FDD"/>
    <w:rsid w:val="00142098"/>
    <w:rsid w:val="0014678B"/>
    <w:rsid w:val="0014731B"/>
    <w:rsid w:val="00147895"/>
    <w:rsid w:val="0015022F"/>
    <w:rsid w:val="00153935"/>
    <w:rsid w:val="00154078"/>
    <w:rsid w:val="00155C17"/>
    <w:rsid w:val="001602E0"/>
    <w:rsid w:val="00160A7F"/>
    <w:rsid w:val="001628F4"/>
    <w:rsid w:val="00162A08"/>
    <w:rsid w:val="001650E0"/>
    <w:rsid w:val="00166E96"/>
    <w:rsid w:val="001723CF"/>
    <w:rsid w:val="00173127"/>
    <w:rsid w:val="0017427B"/>
    <w:rsid w:val="001746CF"/>
    <w:rsid w:val="00175D52"/>
    <w:rsid w:val="00175F81"/>
    <w:rsid w:val="001772E9"/>
    <w:rsid w:val="001779EC"/>
    <w:rsid w:val="00177BC9"/>
    <w:rsid w:val="00177F33"/>
    <w:rsid w:val="00181A32"/>
    <w:rsid w:val="00181F04"/>
    <w:rsid w:val="00182B07"/>
    <w:rsid w:val="00185A12"/>
    <w:rsid w:val="00185C7F"/>
    <w:rsid w:val="0018787D"/>
    <w:rsid w:val="00191214"/>
    <w:rsid w:val="00191A3E"/>
    <w:rsid w:val="00192179"/>
    <w:rsid w:val="00192313"/>
    <w:rsid w:val="0019261F"/>
    <w:rsid w:val="001926E2"/>
    <w:rsid w:val="00192DA2"/>
    <w:rsid w:val="00192FD3"/>
    <w:rsid w:val="00193829"/>
    <w:rsid w:val="001942A7"/>
    <w:rsid w:val="00194451"/>
    <w:rsid w:val="00194494"/>
    <w:rsid w:val="0019453A"/>
    <w:rsid w:val="00195072"/>
    <w:rsid w:val="001954E9"/>
    <w:rsid w:val="00195745"/>
    <w:rsid w:val="00196950"/>
    <w:rsid w:val="001A27B2"/>
    <w:rsid w:val="001A2D5B"/>
    <w:rsid w:val="001A332D"/>
    <w:rsid w:val="001A3D16"/>
    <w:rsid w:val="001A3E03"/>
    <w:rsid w:val="001A4B39"/>
    <w:rsid w:val="001B03C3"/>
    <w:rsid w:val="001B1AC7"/>
    <w:rsid w:val="001B3928"/>
    <w:rsid w:val="001B4AF6"/>
    <w:rsid w:val="001B517A"/>
    <w:rsid w:val="001B5B2B"/>
    <w:rsid w:val="001B716B"/>
    <w:rsid w:val="001C0032"/>
    <w:rsid w:val="001C1C71"/>
    <w:rsid w:val="001C1E61"/>
    <w:rsid w:val="001C2C9D"/>
    <w:rsid w:val="001C36B7"/>
    <w:rsid w:val="001C3992"/>
    <w:rsid w:val="001C467E"/>
    <w:rsid w:val="001C69BD"/>
    <w:rsid w:val="001C7355"/>
    <w:rsid w:val="001D000E"/>
    <w:rsid w:val="001D1537"/>
    <w:rsid w:val="001D199D"/>
    <w:rsid w:val="001D232E"/>
    <w:rsid w:val="001D2A71"/>
    <w:rsid w:val="001D3446"/>
    <w:rsid w:val="001D3969"/>
    <w:rsid w:val="001D4419"/>
    <w:rsid w:val="001D460C"/>
    <w:rsid w:val="001D5DF7"/>
    <w:rsid w:val="001D75D3"/>
    <w:rsid w:val="001D7D29"/>
    <w:rsid w:val="001E11C0"/>
    <w:rsid w:val="001E4FCD"/>
    <w:rsid w:val="001E5080"/>
    <w:rsid w:val="001E5565"/>
    <w:rsid w:val="001E6038"/>
    <w:rsid w:val="001E626B"/>
    <w:rsid w:val="001E64CA"/>
    <w:rsid w:val="001E6B16"/>
    <w:rsid w:val="001E7388"/>
    <w:rsid w:val="001F00FF"/>
    <w:rsid w:val="001F0193"/>
    <w:rsid w:val="001F04F1"/>
    <w:rsid w:val="001F28B9"/>
    <w:rsid w:val="001F3104"/>
    <w:rsid w:val="001F353B"/>
    <w:rsid w:val="001F55ED"/>
    <w:rsid w:val="001F5959"/>
    <w:rsid w:val="002017EB"/>
    <w:rsid w:val="0020190E"/>
    <w:rsid w:val="0020330E"/>
    <w:rsid w:val="002051E7"/>
    <w:rsid w:val="0020681C"/>
    <w:rsid w:val="00207057"/>
    <w:rsid w:val="00211319"/>
    <w:rsid w:val="00212108"/>
    <w:rsid w:val="0021216A"/>
    <w:rsid w:val="002130A9"/>
    <w:rsid w:val="00214D54"/>
    <w:rsid w:val="0021577E"/>
    <w:rsid w:val="002162C0"/>
    <w:rsid w:val="00222884"/>
    <w:rsid w:val="00224450"/>
    <w:rsid w:val="00225858"/>
    <w:rsid w:val="002264A1"/>
    <w:rsid w:val="00227B84"/>
    <w:rsid w:val="0023218D"/>
    <w:rsid w:val="0023242D"/>
    <w:rsid w:val="00233649"/>
    <w:rsid w:val="00235936"/>
    <w:rsid w:val="00235972"/>
    <w:rsid w:val="00235B14"/>
    <w:rsid w:val="0023647D"/>
    <w:rsid w:val="00236C12"/>
    <w:rsid w:val="002402D3"/>
    <w:rsid w:val="00240603"/>
    <w:rsid w:val="002420E8"/>
    <w:rsid w:val="0024240D"/>
    <w:rsid w:val="00243A14"/>
    <w:rsid w:val="0024435D"/>
    <w:rsid w:val="00244F5B"/>
    <w:rsid w:val="002460D5"/>
    <w:rsid w:val="00247B5D"/>
    <w:rsid w:val="002506A2"/>
    <w:rsid w:val="00250C1D"/>
    <w:rsid w:val="00251C51"/>
    <w:rsid w:val="00252C09"/>
    <w:rsid w:val="00253D93"/>
    <w:rsid w:val="0025412C"/>
    <w:rsid w:val="0025487E"/>
    <w:rsid w:val="00256B03"/>
    <w:rsid w:val="002574F0"/>
    <w:rsid w:val="002602A2"/>
    <w:rsid w:val="0026181D"/>
    <w:rsid w:val="002626E6"/>
    <w:rsid w:val="00264220"/>
    <w:rsid w:val="00266111"/>
    <w:rsid w:val="002669BA"/>
    <w:rsid w:val="00267955"/>
    <w:rsid w:val="002712FB"/>
    <w:rsid w:val="0027135B"/>
    <w:rsid w:val="002729E4"/>
    <w:rsid w:val="00276BAE"/>
    <w:rsid w:val="00276C68"/>
    <w:rsid w:val="00277EE7"/>
    <w:rsid w:val="00280909"/>
    <w:rsid w:val="002812AC"/>
    <w:rsid w:val="002818A8"/>
    <w:rsid w:val="00282AAA"/>
    <w:rsid w:val="00282F82"/>
    <w:rsid w:val="00284140"/>
    <w:rsid w:val="00284B51"/>
    <w:rsid w:val="002863B0"/>
    <w:rsid w:val="0028704A"/>
    <w:rsid w:val="00290AD1"/>
    <w:rsid w:val="002920DA"/>
    <w:rsid w:val="002920F2"/>
    <w:rsid w:val="00293713"/>
    <w:rsid w:val="002939DD"/>
    <w:rsid w:val="00294F9C"/>
    <w:rsid w:val="00296238"/>
    <w:rsid w:val="00296610"/>
    <w:rsid w:val="00297B9D"/>
    <w:rsid w:val="002A1075"/>
    <w:rsid w:val="002A3672"/>
    <w:rsid w:val="002A3A8F"/>
    <w:rsid w:val="002A46AD"/>
    <w:rsid w:val="002A48AF"/>
    <w:rsid w:val="002A53A4"/>
    <w:rsid w:val="002A5891"/>
    <w:rsid w:val="002B02C0"/>
    <w:rsid w:val="002B216C"/>
    <w:rsid w:val="002B4CC3"/>
    <w:rsid w:val="002B4EE1"/>
    <w:rsid w:val="002B6D27"/>
    <w:rsid w:val="002B7756"/>
    <w:rsid w:val="002B7CC5"/>
    <w:rsid w:val="002C04AE"/>
    <w:rsid w:val="002C0B9E"/>
    <w:rsid w:val="002C17F9"/>
    <w:rsid w:val="002C1D16"/>
    <w:rsid w:val="002C1D87"/>
    <w:rsid w:val="002C29ED"/>
    <w:rsid w:val="002C2C72"/>
    <w:rsid w:val="002C2D72"/>
    <w:rsid w:val="002C2E01"/>
    <w:rsid w:val="002C3AA6"/>
    <w:rsid w:val="002C4502"/>
    <w:rsid w:val="002C46FE"/>
    <w:rsid w:val="002C544C"/>
    <w:rsid w:val="002C70E7"/>
    <w:rsid w:val="002D0D5B"/>
    <w:rsid w:val="002D1FE1"/>
    <w:rsid w:val="002D2BDB"/>
    <w:rsid w:val="002D3B4A"/>
    <w:rsid w:val="002D4122"/>
    <w:rsid w:val="002D53A3"/>
    <w:rsid w:val="002D7B22"/>
    <w:rsid w:val="002E0B61"/>
    <w:rsid w:val="002E0B7F"/>
    <w:rsid w:val="002E1F4B"/>
    <w:rsid w:val="002E214C"/>
    <w:rsid w:val="002E31D5"/>
    <w:rsid w:val="002E3409"/>
    <w:rsid w:val="002E3AC6"/>
    <w:rsid w:val="002E4DAA"/>
    <w:rsid w:val="002E55A9"/>
    <w:rsid w:val="002E6EA3"/>
    <w:rsid w:val="002F02B2"/>
    <w:rsid w:val="002F1D3D"/>
    <w:rsid w:val="002F246E"/>
    <w:rsid w:val="002F27C6"/>
    <w:rsid w:val="002F27FB"/>
    <w:rsid w:val="002F2C06"/>
    <w:rsid w:val="002F41E9"/>
    <w:rsid w:val="002F7B8F"/>
    <w:rsid w:val="003004BE"/>
    <w:rsid w:val="00302228"/>
    <w:rsid w:val="0030264F"/>
    <w:rsid w:val="00302D2A"/>
    <w:rsid w:val="00304451"/>
    <w:rsid w:val="003048DD"/>
    <w:rsid w:val="00304E17"/>
    <w:rsid w:val="00304E77"/>
    <w:rsid w:val="00305811"/>
    <w:rsid w:val="00306A88"/>
    <w:rsid w:val="00306CDA"/>
    <w:rsid w:val="00306F09"/>
    <w:rsid w:val="0031196A"/>
    <w:rsid w:val="00311DCF"/>
    <w:rsid w:val="00311FFA"/>
    <w:rsid w:val="00312AEC"/>
    <w:rsid w:val="00313C63"/>
    <w:rsid w:val="00314969"/>
    <w:rsid w:val="00314E6E"/>
    <w:rsid w:val="003160A7"/>
    <w:rsid w:val="003176A0"/>
    <w:rsid w:val="003212BF"/>
    <w:rsid w:val="00321B82"/>
    <w:rsid w:val="00321BBD"/>
    <w:rsid w:val="0032291E"/>
    <w:rsid w:val="00322B7E"/>
    <w:rsid w:val="00322D8D"/>
    <w:rsid w:val="0032383E"/>
    <w:rsid w:val="00325ABF"/>
    <w:rsid w:val="00326728"/>
    <w:rsid w:val="003273A8"/>
    <w:rsid w:val="00327A58"/>
    <w:rsid w:val="0033187D"/>
    <w:rsid w:val="00333D39"/>
    <w:rsid w:val="00341C4C"/>
    <w:rsid w:val="00341E9B"/>
    <w:rsid w:val="003422CA"/>
    <w:rsid w:val="00342C30"/>
    <w:rsid w:val="003461AE"/>
    <w:rsid w:val="00352127"/>
    <w:rsid w:val="003526E4"/>
    <w:rsid w:val="00352C94"/>
    <w:rsid w:val="00352EB6"/>
    <w:rsid w:val="00353058"/>
    <w:rsid w:val="00353668"/>
    <w:rsid w:val="00353BCE"/>
    <w:rsid w:val="00354337"/>
    <w:rsid w:val="00356379"/>
    <w:rsid w:val="00357941"/>
    <w:rsid w:val="00362A14"/>
    <w:rsid w:val="00365635"/>
    <w:rsid w:val="00366959"/>
    <w:rsid w:val="0036784D"/>
    <w:rsid w:val="003707CB"/>
    <w:rsid w:val="00372641"/>
    <w:rsid w:val="00373680"/>
    <w:rsid w:val="0037563E"/>
    <w:rsid w:val="003756A6"/>
    <w:rsid w:val="00375A5A"/>
    <w:rsid w:val="00375E45"/>
    <w:rsid w:val="00382DDA"/>
    <w:rsid w:val="0038315F"/>
    <w:rsid w:val="0038334A"/>
    <w:rsid w:val="00383B0B"/>
    <w:rsid w:val="00384EF1"/>
    <w:rsid w:val="003862AF"/>
    <w:rsid w:val="00387DC4"/>
    <w:rsid w:val="00390463"/>
    <w:rsid w:val="0039166C"/>
    <w:rsid w:val="003923B6"/>
    <w:rsid w:val="00392EF1"/>
    <w:rsid w:val="003954DE"/>
    <w:rsid w:val="00395874"/>
    <w:rsid w:val="003963B7"/>
    <w:rsid w:val="003A0125"/>
    <w:rsid w:val="003A0131"/>
    <w:rsid w:val="003A3335"/>
    <w:rsid w:val="003A3494"/>
    <w:rsid w:val="003A45FC"/>
    <w:rsid w:val="003A4FDB"/>
    <w:rsid w:val="003A55F6"/>
    <w:rsid w:val="003A5FD0"/>
    <w:rsid w:val="003A6306"/>
    <w:rsid w:val="003A65DE"/>
    <w:rsid w:val="003A6613"/>
    <w:rsid w:val="003A7A99"/>
    <w:rsid w:val="003B1211"/>
    <w:rsid w:val="003B1DA1"/>
    <w:rsid w:val="003B1E1D"/>
    <w:rsid w:val="003B3590"/>
    <w:rsid w:val="003B549E"/>
    <w:rsid w:val="003B73EC"/>
    <w:rsid w:val="003B74FA"/>
    <w:rsid w:val="003B7B8B"/>
    <w:rsid w:val="003B7BD3"/>
    <w:rsid w:val="003C0C89"/>
    <w:rsid w:val="003C2290"/>
    <w:rsid w:val="003C4520"/>
    <w:rsid w:val="003D0B93"/>
    <w:rsid w:val="003D14BB"/>
    <w:rsid w:val="003D1869"/>
    <w:rsid w:val="003D1C50"/>
    <w:rsid w:val="003D2C81"/>
    <w:rsid w:val="003D3404"/>
    <w:rsid w:val="003D46E3"/>
    <w:rsid w:val="003D4817"/>
    <w:rsid w:val="003D5622"/>
    <w:rsid w:val="003D5712"/>
    <w:rsid w:val="003D6030"/>
    <w:rsid w:val="003E0CC6"/>
    <w:rsid w:val="003E18B7"/>
    <w:rsid w:val="003E1EC5"/>
    <w:rsid w:val="003E2B64"/>
    <w:rsid w:val="003E3EE9"/>
    <w:rsid w:val="003E5592"/>
    <w:rsid w:val="003E5C0F"/>
    <w:rsid w:val="003E63D0"/>
    <w:rsid w:val="003E7C91"/>
    <w:rsid w:val="003F0028"/>
    <w:rsid w:val="003F0059"/>
    <w:rsid w:val="003F0966"/>
    <w:rsid w:val="003F0D4F"/>
    <w:rsid w:val="003F0D50"/>
    <w:rsid w:val="003F16FF"/>
    <w:rsid w:val="003F4857"/>
    <w:rsid w:val="003F5899"/>
    <w:rsid w:val="003F6E6C"/>
    <w:rsid w:val="003F7F80"/>
    <w:rsid w:val="004039B8"/>
    <w:rsid w:val="004043EE"/>
    <w:rsid w:val="00404BB3"/>
    <w:rsid w:val="00405B05"/>
    <w:rsid w:val="004070ED"/>
    <w:rsid w:val="004071CA"/>
    <w:rsid w:val="004102A3"/>
    <w:rsid w:val="004115CC"/>
    <w:rsid w:val="00412877"/>
    <w:rsid w:val="00412F40"/>
    <w:rsid w:val="00414A85"/>
    <w:rsid w:val="004157D5"/>
    <w:rsid w:val="00417957"/>
    <w:rsid w:val="0042100E"/>
    <w:rsid w:val="00422D21"/>
    <w:rsid w:val="00424288"/>
    <w:rsid w:val="004258DB"/>
    <w:rsid w:val="00425AC2"/>
    <w:rsid w:val="004300E1"/>
    <w:rsid w:val="00431189"/>
    <w:rsid w:val="00431932"/>
    <w:rsid w:val="00431FA8"/>
    <w:rsid w:val="00432B43"/>
    <w:rsid w:val="00434C5F"/>
    <w:rsid w:val="00435407"/>
    <w:rsid w:val="004378BB"/>
    <w:rsid w:val="00440E96"/>
    <w:rsid w:val="004476A7"/>
    <w:rsid w:val="0045057A"/>
    <w:rsid w:val="00450741"/>
    <w:rsid w:val="00451128"/>
    <w:rsid w:val="00451777"/>
    <w:rsid w:val="00452003"/>
    <w:rsid w:val="00452912"/>
    <w:rsid w:val="00454531"/>
    <w:rsid w:val="00455389"/>
    <w:rsid w:val="0045592E"/>
    <w:rsid w:val="00455A59"/>
    <w:rsid w:val="00460D58"/>
    <w:rsid w:val="00461720"/>
    <w:rsid w:val="00463915"/>
    <w:rsid w:val="00463F28"/>
    <w:rsid w:val="00464BE5"/>
    <w:rsid w:val="00465490"/>
    <w:rsid w:val="0046671B"/>
    <w:rsid w:val="0047151D"/>
    <w:rsid w:val="00473C17"/>
    <w:rsid w:val="00474526"/>
    <w:rsid w:val="00474BE0"/>
    <w:rsid w:val="00475B02"/>
    <w:rsid w:val="00475E28"/>
    <w:rsid w:val="00475E30"/>
    <w:rsid w:val="00476F18"/>
    <w:rsid w:val="0048144A"/>
    <w:rsid w:val="00482691"/>
    <w:rsid w:val="0048277A"/>
    <w:rsid w:val="0048318F"/>
    <w:rsid w:val="00483E7D"/>
    <w:rsid w:val="00484417"/>
    <w:rsid w:val="00484C06"/>
    <w:rsid w:val="00485670"/>
    <w:rsid w:val="00486937"/>
    <w:rsid w:val="004870F5"/>
    <w:rsid w:val="004872CC"/>
    <w:rsid w:val="004877BE"/>
    <w:rsid w:val="00490330"/>
    <w:rsid w:val="00491F9D"/>
    <w:rsid w:val="00493D24"/>
    <w:rsid w:val="004959E8"/>
    <w:rsid w:val="004967F7"/>
    <w:rsid w:val="00496AB4"/>
    <w:rsid w:val="00496C1F"/>
    <w:rsid w:val="00497049"/>
    <w:rsid w:val="0049725D"/>
    <w:rsid w:val="004A03DF"/>
    <w:rsid w:val="004A080F"/>
    <w:rsid w:val="004A1CAE"/>
    <w:rsid w:val="004A1D29"/>
    <w:rsid w:val="004A1F6E"/>
    <w:rsid w:val="004A2E20"/>
    <w:rsid w:val="004A41A8"/>
    <w:rsid w:val="004A519D"/>
    <w:rsid w:val="004A5BBD"/>
    <w:rsid w:val="004B0294"/>
    <w:rsid w:val="004B2F1E"/>
    <w:rsid w:val="004B33A4"/>
    <w:rsid w:val="004B341B"/>
    <w:rsid w:val="004B38D4"/>
    <w:rsid w:val="004B46BE"/>
    <w:rsid w:val="004B53A4"/>
    <w:rsid w:val="004B5D9B"/>
    <w:rsid w:val="004B6A37"/>
    <w:rsid w:val="004B71F0"/>
    <w:rsid w:val="004B76E4"/>
    <w:rsid w:val="004C04FD"/>
    <w:rsid w:val="004C0865"/>
    <w:rsid w:val="004C1336"/>
    <w:rsid w:val="004C2C8A"/>
    <w:rsid w:val="004C3C90"/>
    <w:rsid w:val="004C5716"/>
    <w:rsid w:val="004C613E"/>
    <w:rsid w:val="004C6936"/>
    <w:rsid w:val="004C7607"/>
    <w:rsid w:val="004C7939"/>
    <w:rsid w:val="004D045A"/>
    <w:rsid w:val="004D0944"/>
    <w:rsid w:val="004D1887"/>
    <w:rsid w:val="004D1DB8"/>
    <w:rsid w:val="004D2C27"/>
    <w:rsid w:val="004D3A48"/>
    <w:rsid w:val="004D48E3"/>
    <w:rsid w:val="004D5244"/>
    <w:rsid w:val="004D6418"/>
    <w:rsid w:val="004D685F"/>
    <w:rsid w:val="004D70BA"/>
    <w:rsid w:val="004E06FA"/>
    <w:rsid w:val="004E1B92"/>
    <w:rsid w:val="004E2D95"/>
    <w:rsid w:val="004E64CC"/>
    <w:rsid w:val="004E6CCC"/>
    <w:rsid w:val="004E711D"/>
    <w:rsid w:val="004F0569"/>
    <w:rsid w:val="004F07C9"/>
    <w:rsid w:val="004F0A3D"/>
    <w:rsid w:val="004F1296"/>
    <w:rsid w:val="004F24CB"/>
    <w:rsid w:val="004F3A39"/>
    <w:rsid w:val="004F4BF2"/>
    <w:rsid w:val="004F4E85"/>
    <w:rsid w:val="004F63C6"/>
    <w:rsid w:val="0050135B"/>
    <w:rsid w:val="005018E0"/>
    <w:rsid w:val="00501F99"/>
    <w:rsid w:val="00502AEA"/>
    <w:rsid w:val="005030BB"/>
    <w:rsid w:val="0050396D"/>
    <w:rsid w:val="0050496E"/>
    <w:rsid w:val="0050566D"/>
    <w:rsid w:val="0050796E"/>
    <w:rsid w:val="005109B6"/>
    <w:rsid w:val="00511930"/>
    <w:rsid w:val="005121B5"/>
    <w:rsid w:val="0051268B"/>
    <w:rsid w:val="005142D4"/>
    <w:rsid w:val="005165E1"/>
    <w:rsid w:val="00516711"/>
    <w:rsid w:val="00516A73"/>
    <w:rsid w:val="00517CE1"/>
    <w:rsid w:val="00520A47"/>
    <w:rsid w:val="00521733"/>
    <w:rsid w:val="0052193C"/>
    <w:rsid w:val="00521C85"/>
    <w:rsid w:val="005223D7"/>
    <w:rsid w:val="00524619"/>
    <w:rsid w:val="00524ABB"/>
    <w:rsid w:val="00524BD2"/>
    <w:rsid w:val="00527A96"/>
    <w:rsid w:val="00530216"/>
    <w:rsid w:val="00531FD4"/>
    <w:rsid w:val="005326CB"/>
    <w:rsid w:val="00533921"/>
    <w:rsid w:val="00534784"/>
    <w:rsid w:val="005359EA"/>
    <w:rsid w:val="005375D8"/>
    <w:rsid w:val="00540351"/>
    <w:rsid w:val="00544BED"/>
    <w:rsid w:val="00545880"/>
    <w:rsid w:val="00545F27"/>
    <w:rsid w:val="00545FB2"/>
    <w:rsid w:val="00546071"/>
    <w:rsid w:val="00546E98"/>
    <w:rsid w:val="00547774"/>
    <w:rsid w:val="00550B98"/>
    <w:rsid w:val="00550C3B"/>
    <w:rsid w:val="00552819"/>
    <w:rsid w:val="00552A92"/>
    <w:rsid w:val="00553368"/>
    <w:rsid w:val="005556D8"/>
    <w:rsid w:val="00555C4F"/>
    <w:rsid w:val="00556F0E"/>
    <w:rsid w:val="00561766"/>
    <w:rsid w:val="005619E7"/>
    <w:rsid w:val="0056314E"/>
    <w:rsid w:val="00564894"/>
    <w:rsid w:val="0056513A"/>
    <w:rsid w:val="005655AD"/>
    <w:rsid w:val="00565A0D"/>
    <w:rsid w:val="00566C13"/>
    <w:rsid w:val="00570177"/>
    <w:rsid w:val="005717AE"/>
    <w:rsid w:val="00571CD2"/>
    <w:rsid w:val="00575176"/>
    <w:rsid w:val="00575811"/>
    <w:rsid w:val="00577D2F"/>
    <w:rsid w:val="00581C4C"/>
    <w:rsid w:val="00583B15"/>
    <w:rsid w:val="00583CA4"/>
    <w:rsid w:val="00584A2D"/>
    <w:rsid w:val="00585B7C"/>
    <w:rsid w:val="00586558"/>
    <w:rsid w:val="00586643"/>
    <w:rsid w:val="00586FE9"/>
    <w:rsid w:val="00590942"/>
    <w:rsid w:val="00590C17"/>
    <w:rsid w:val="005918D2"/>
    <w:rsid w:val="00592D61"/>
    <w:rsid w:val="0059355C"/>
    <w:rsid w:val="005936C0"/>
    <w:rsid w:val="00596433"/>
    <w:rsid w:val="005A08F4"/>
    <w:rsid w:val="005A0E13"/>
    <w:rsid w:val="005A0FD9"/>
    <w:rsid w:val="005A2A5C"/>
    <w:rsid w:val="005A38B2"/>
    <w:rsid w:val="005A3C19"/>
    <w:rsid w:val="005A5047"/>
    <w:rsid w:val="005A50FE"/>
    <w:rsid w:val="005A57D3"/>
    <w:rsid w:val="005A675F"/>
    <w:rsid w:val="005A67E5"/>
    <w:rsid w:val="005A752B"/>
    <w:rsid w:val="005A7CD6"/>
    <w:rsid w:val="005B1648"/>
    <w:rsid w:val="005B22A1"/>
    <w:rsid w:val="005B23FE"/>
    <w:rsid w:val="005B26FE"/>
    <w:rsid w:val="005B3014"/>
    <w:rsid w:val="005B3974"/>
    <w:rsid w:val="005B45C4"/>
    <w:rsid w:val="005B4F02"/>
    <w:rsid w:val="005B619C"/>
    <w:rsid w:val="005B65BA"/>
    <w:rsid w:val="005C2012"/>
    <w:rsid w:val="005C2048"/>
    <w:rsid w:val="005C2C58"/>
    <w:rsid w:val="005C33E2"/>
    <w:rsid w:val="005C4E7E"/>
    <w:rsid w:val="005C5602"/>
    <w:rsid w:val="005C5B5D"/>
    <w:rsid w:val="005C612C"/>
    <w:rsid w:val="005C6799"/>
    <w:rsid w:val="005C6950"/>
    <w:rsid w:val="005C735D"/>
    <w:rsid w:val="005C744E"/>
    <w:rsid w:val="005D0385"/>
    <w:rsid w:val="005D0AF2"/>
    <w:rsid w:val="005D122D"/>
    <w:rsid w:val="005D16D7"/>
    <w:rsid w:val="005D4393"/>
    <w:rsid w:val="005D450A"/>
    <w:rsid w:val="005D4F27"/>
    <w:rsid w:val="005D54E0"/>
    <w:rsid w:val="005D6C5E"/>
    <w:rsid w:val="005D7543"/>
    <w:rsid w:val="005D7569"/>
    <w:rsid w:val="005E1987"/>
    <w:rsid w:val="005E4189"/>
    <w:rsid w:val="005E5878"/>
    <w:rsid w:val="005E647E"/>
    <w:rsid w:val="005E75C2"/>
    <w:rsid w:val="005E77B2"/>
    <w:rsid w:val="005E7F47"/>
    <w:rsid w:val="005F075D"/>
    <w:rsid w:val="005F0A85"/>
    <w:rsid w:val="005F0E49"/>
    <w:rsid w:val="005F2096"/>
    <w:rsid w:val="005F256C"/>
    <w:rsid w:val="005F46C6"/>
    <w:rsid w:val="005F576D"/>
    <w:rsid w:val="005F5FF8"/>
    <w:rsid w:val="005F60E2"/>
    <w:rsid w:val="005F710A"/>
    <w:rsid w:val="005F7ACF"/>
    <w:rsid w:val="006002D7"/>
    <w:rsid w:val="00601392"/>
    <w:rsid w:val="006025B2"/>
    <w:rsid w:val="00602968"/>
    <w:rsid w:val="006031CC"/>
    <w:rsid w:val="0060351A"/>
    <w:rsid w:val="00604358"/>
    <w:rsid w:val="006055D6"/>
    <w:rsid w:val="006064D3"/>
    <w:rsid w:val="00606B89"/>
    <w:rsid w:val="0060702E"/>
    <w:rsid w:val="00607F76"/>
    <w:rsid w:val="00612D9B"/>
    <w:rsid w:val="006134F5"/>
    <w:rsid w:val="00614B66"/>
    <w:rsid w:val="00614E48"/>
    <w:rsid w:val="00616310"/>
    <w:rsid w:val="00617A49"/>
    <w:rsid w:val="00620257"/>
    <w:rsid w:val="00620321"/>
    <w:rsid w:val="00621DDC"/>
    <w:rsid w:val="0062291C"/>
    <w:rsid w:val="006236C2"/>
    <w:rsid w:val="0062431E"/>
    <w:rsid w:val="006246A0"/>
    <w:rsid w:val="00624B2A"/>
    <w:rsid w:val="00625B94"/>
    <w:rsid w:val="00625EFA"/>
    <w:rsid w:val="0062DF49"/>
    <w:rsid w:val="00630013"/>
    <w:rsid w:val="0063156D"/>
    <w:rsid w:val="00633AB3"/>
    <w:rsid w:val="00634E5A"/>
    <w:rsid w:val="00634EE4"/>
    <w:rsid w:val="00635068"/>
    <w:rsid w:val="00635629"/>
    <w:rsid w:val="00635D73"/>
    <w:rsid w:val="0063626C"/>
    <w:rsid w:val="00636F55"/>
    <w:rsid w:val="00637368"/>
    <w:rsid w:val="006406F3"/>
    <w:rsid w:val="00650C90"/>
    <w:rsid w:val="00652458"/>
    <w:rsid w:val="00652DD6"/>
    <w:rsid w:val="00652E1B"/>
    <w:rsid w:val="00653259"/>
    <w:rsid w:val="00653913"/>
    <w:rsid w:val="00654A7A"/>
    <w:rsid w:val="00656B27"/>
    <w:rsid w:val="00656C51"/>
    <w:rsid w:val="00657346"/>
    <w:rsid w:val="00660F02"/>
    <w:rsid w:val="00662D0D"/>
    <w:rsid w:val="00662DB1"/>
    <w:rsid w:val="00662E73"/>
    <w:rsid w:val="00663C62"/>
    <w:rsid w:val="006644E1"/>
    <w:rsid w:val="0066585B"/>
    <w:rsid w:val="00667FCF"/>
    <w:rsid w:val="006714AE"/>
    <w:rsid w:val="00671B86"/>
    <w:rsid w:val="00672752"/>
    <w:rsid w:val="0067336E"/>
    <w:rsid w:val="00673C2D"/>
    <w:rsid w:val="00674E06"/>
    <w:rsid w:val="006755FF"/>
    <w:rsid w:val="00675E19"/>
    <w:rsid w:val="00676913"/>
    <w:rsid w:val="00676C52"/>
    <w:rsid w:val="006776DD"/>
    <w:rsid w:val="00681DFF"/>
    <w:rsid w:val="00683A1D"/>
    <w:rsid w:val="0068434B"/>
    <w:rsid w:val="0068571F"/>
    <w:rsid w:val="00685817"/>
    <w:rsid w:val="00686B8B"/>
    <w:rsid w:val="006908A2"/>
    <w:rsid w:val="0069244E"/>
    <w:rsid w:val="006925C3"/>
    <w:rsid w:val="0069388B"/>
    <w:rsid w:val="00694D4E"/>
    <w:rsid w:val="00695322"/>
    <w:rsid w:val="00696984"/>
    <w:rsid w:val="006A0F1B"/>
    <w:rsid w:val="006A1886"/>
    <w:rsid w:val="006A3EE8"/>
    <w:rsid w:val="006A64FA"/>
    <w:rsid w:val="006A7292"/>
    <w:rsid w:val="006A764A"/>
    <w:rsid w:val="006B0109"/>
    <w:rsid w:val="006B20B3"/>
    <w:rsid w:val="006B7800"/>
    <w:rsid w:val="006C1958"/>
    <w:rsid w:val="006C478F"/>
    <w:rsid w:val="006C52BE"/>
    <w:rsid w:val="006C5FFD"/>
    <w:rsid w:val="006C62FF"/>
    <w:rsid w:val="006C647D"/>
    <w:rsid w:val="006C7E92"/>
    <w:rsid w:val="006C7FD8"/>
    <w:rsid w:val="006D1951"/>
    <w:rsid w:val="006D30DE"/>
    <w:rsid w:val="006D38F5"/>
    <w:rsid w:val="006D4B43"/>
    <w:rsid w:val="006D4C9B"/>
    <w:rsid w:val="006D5065"/>
    <w:rsid w:val="006D6D6E"/>
    <w:rsid w:val="006D6E7C"/>
    <w:rsid w:val="006E01EE"/>
    <w:rsid w:val="006E0788"/>
    <w:rsid w:val="006E0840"/>
    <w:rsid w:val="006E1348"/>
    <w:rsid w:val="006E2165"/>
    <w:rsid w:val="006E21FE"/>
    <w:rsid w:val="006E2C8C"/>
    <w:rsid w:val="006E6A78"/>
    <w:rsid w:val="006E6A7E"/>
    <w:rsid w:val="006F0DF8"/>
    <w:rsid w:val="006F0F21"/>
    <w:rsid w:val="006F1718"/>
    <w:rsid w:val="006F308F"/>
    <w:rsid w:val="006F31C1"/>
    <w:rsid w:val="006F424F"/>
    <w:rsid w:val="006F4AD6"/>
    <w:rsid w:val="006F53FB"/>
    <w:rsid w:val="006F7468"/>
    <w:rsid w:val="006F757D"/>
    <w:rsid w:val="006F7873"/>
    <w:rsid w:val="007011E0"/>
    <w:rsid w:val="00701816"/>
    <w:rsid w:val="00701A29"/>
    <w:rsid w:val="007036EF"/>
    <w:rsid w:val="00703B94"/>
    <w:rsid w:val="00703C68"/>
    <w:rsid w:val="00704447"/>
    <w:rsid w:val="0070479B"/>
    <w:rsid w:val="00704DD4"/>
    <w:rsid w:val="007058B0"/>
    <w:rsid w:val="00706B6C"/>
    <w:rsid w:val="00707789"/>
    <w:rsid w:val="00712018"/>
    <w:rsid w:val="007136AC"/>
    <w:rsid w:val="00714A1D"/>
    <w:rsid w:val="00715AED"/>
    <w:rsid w:val="00720EA0"/>
    <w:rsid w:val="00721C50"/>
    <w:rsid w:val="0072252A"/>
    <w:rsid w:val="00722715"/>
    <w:rsid w:val="00723A85"/>
    <w:rsid w:val="00724333"/>
    <w:rsid w:val="007251E7"/>
    <w:rsid w:val="00725711"/>
    <w:rsid w:val="0072677A"/>
    <w:rsid w:val="00726869"/>
    <w:rsid w:val="00730149"/>
    <w:rsid w:val="0073021F"/>
    <w:rsid w:val="00730269"/>
    <w:rsid w:val="0073055B"/>
    <w:rsid w:val="007310CA"/>
    <w:rsid w:val="00731E39"/>
    <w:rsid w:val="00732D88"/>
    <w:rsid w:val="0073384F"/>
    <w:rsid w:val="00733C9E"/>
    <w:rsid w:val="00734E32"/>
    <w:rsid w:val="007368D1"/>
    <w:rsid w:val="00736F3D"/>
    <w:rsid w:val="00736FB7"/>
    <w:rsid w:val="007371CB"/>
    <w:rsid w:val="00737395"/>
    <w:rsid w:val="007408C5"/>
    <w:rsid w:val="00740BCC"/>
    <w:rsid w:val="007438F3"/>
    <w:rsid w:val="007448F4"/>
    <w:rsid w:val="007460A5"/>
    <w:rsid w:val="007463FD"/>
    <w:rsid w:val="00746EFB"/>
    <w:rsid w:val="007472E5"/>
    <w:rsid w:val="00753116"/>
    <w:rsid w:val="00753972"/>
    <w:rsid w:val="00753F11"/>
    <w:rsid w:val="007544FF"/>
    <w:rsid w:val="00754FB1"/>
    <w:rsid w:val="007554BA"/>
    <w:rsid w:val="00756D10"/>
    <w:rsid w:val="0075747F"/>
    <w:rsid w:val="007575BF"/>
    <w:rsid w:val="0076139B"/>
    <w:rsid w:val="00761CF5"/>
    <w:rsid w:val="00761D2C"/>
    <w:rsid w:val="007629F0"/>
    <w:rsid w:val="00762A08"/>
    <w:rsid w:val="00763E12"/>
    <w:rsid w:val="00764C16"/>
    <w:rsid w:val="00764F49"/>
    <w:rsid w:val="00765E02"/>
    <w:rsid w:val="00765F3B"/>
    <w:rsid w:val="00765FAF"/>
    <w:rsid w:val="00766504"/>
    <w:rsid w:val="0076723A"/>
    <w:rsid w:val="00767472"/>
    <w:rsid w:val="0076B2D7"/>
    <w:rsid w:val="0077086D"/>
    <w:rsid w:val="00772326"/>
    <w:rsid w:val="00772495"/>
    <w:rsid w:val="007736D5"/>
    <w:rsid w:val="00775D33"/>
    <w:rsid w:val="00776850"/>
    <w:rsid w:val="00776CD4"/>
    <w:rsid w:val="00780B4B"/>
    <w:rsid w:val="00780D20"/>
    <w:rsid w:val="0078291D"/>
    <w:rsid w:val="00783A24"/>
    <w:rsid w:val="0078478C"/>
    <w:rsid w:val="007934D1"/>
    <w:rsid w:val="00793753"/>
    <w:rsid w:val="00793A69"/>
    <w:rsid w:val="0079792D"/>
    <w:rsid w:val="007A1733"/>
    <w:rsid w:val="007A2CD0"/>
    <w:rsid w:val="007A3C81"/>
    <w:rsid w:val="007A40A6"/>
    <w:rsid w:val="007A4878"/>
    <w:rsid w:val="007A4EF5"/>
    <w:rsid w:val="007A590E"/>
    <w:rsid w:val="007A5E7C"/>
    <w:rsid w:val="007A7F2F"/>
    <w:rsid w:val="007B10D2"/>
    <w:rsid w:val="007B1A3B"/>
    <w:rsid w:val="007B231C"/>
    <w:rsid w:val="007B23DE"/>
    <w:rsid w:val="007B29B7"/>
    <w:rsid w:val="007B3165"/>
    <w:rsid w:val="007B33E4"/>
    <w:rsid w:val="007B3816"/>
    <w:rsid w:val="007B3CFA"/>
    <w:rsid w:val="007B3FF0"/>
    <w:rsid w:val="007B67BB"/>
    <w:rsid w:val="007B73A0"/>
    <w:rsid w:val="007B76F6"/>
    <w:rsid w:val="007B7E44"/>
    <w:rsid w:val="007C0759"/>
    <w:rsid w:val="007C17E7"/>
    <w:rsid w:val="007C34D1"/>
    <w:rsid w:val="007C381B"/>
    <w:rsid w:val="007C387C"/>
    <w:rsid w:val="007C3F26"/>
    <w:rsid w:val="007C6ED1"/>
    <w:rsid w:val="007C7AC9"/>
    <w:rsid w:val="007C7FCB"/>
    <w:rsid w:val="007D011D"/>
    <w:rsid w:val="007D096F"/>
    <w:rsid w:val="007D0A76"/>
    <w:rsid w:val="007D19A3"/>
    <w:rsid w:val="007D2C77"/>
    <w:rsid w:val="007D2EC8"/>
    <w:rsid w:val="007D5154"/>
    <w:rsid w:val="007E0635"/>
    <w:rsid w:val="007E0854"/>
    <w:rsid w:val="007E0959"/>
    <w:rsid w:val="007E104A"/>
    <w:rsid w:val="007E1920"/>
    <w:rsid w:val="007E4128"/>
    <w:rsid w:val="007E41C3"/>
    <w:rsid w:val="007E738C"/>
    <w:rsid w:val="007F07F3"/>
    <w:rsid w:val="007F1AD2"/>
    <w:rsid w:val="007F332B"/>
    <w:rsid w:val="007F4C6C"/>
    <w:rsid w:val="007F5730"/>
    <w:rsid w:val="00800790"/>
    <w:rsid w:val="008010EB"/>
    <w:rsid w:val="00801DBC"/>
    <w:rsid w:val="0080281B"/>
    <w:rsid w:val="00803444"/>
    <w:rsid w:val="008045B8"/>
    <w:rsid w:val="0080495D"/>
    <w:rsid w:val="00804BFA"/>
    <w:rsid w:val="00804C48"/>
    <w:rsid w:val="008058D8"/>
    <w:rsid w:val="00805AC9"/>
    <w:rsid w:val="0080726E"/>
    <w:rsid w:val="0081161E"/>
    <w:rsid w:val="00811F11"/>
    <w:rsid w:val="00812211"/>
    <w:rsid w:val="00813384"/>
    <w:rsid w:val="00813648"/>
    <w:rsid w:val="008157EE"/>
    <w:rsid w:val="00817835"/>
    <w:rsid w:val="00817BE9"/>
    <w:rsid w:val="00820493"/>
    <w:rsid w:val="0082058C"/>
    <w:rsid w:val="00820E26"/>
    <w:rsid w:val="00821FBA"/>
    <w:rsid w:val="00822946"/>
    <w:rsid w:val="008238C5"/>
    <w:rsid w:val="008259E1"/>
    <w:rsid w:val="008310C6"/>
    <w:rsid w:val="008334F1"/>
    <w:rsid w:val="00833ADF"/>
    <w:rsid w:val="008344DE"/>
    <w:rsid w:val="00834C71"/>
    <w:rsid w:val="00835380"/>
    <w:rsid w:val="008355EF"/>
    <w:rsid w:val="00836052"/>
    <w:rsid w:val="00836228"/>
    <w:rsid w:val="00840190"/>
    <w:rsid w:val="00840796"/>
    <w:rsid w:val="008413C4"/>
    <w:rsid w:val="00841DA6"/>
    <w:rsid w:val="00842A76"/>
    <w:rsid w:val="008431BE"/>
    <w:rsid w:val="008432BD"/>
    <w:rsid w:val="0084362C"/>
    <w:rsid w:val="00843722"/>
    <w:rsid w:val="00844FC3"/>
    <w:rsid w:val="0084580C"/>
    <w:rsid w:val="00847FA4"/>
    <w:rsid w:val="00850A9B"/>
    <w:rsid w:val="0085145B"/>
    <w:rsid w:val="0085449C"/>
    <w:rsid w:val="00854651"/>
    <w:rsid w:val="00854A4B"/>
    <w:rsid w:val="00857A30"/>
    <w:rsid w:val="00861752"/>
    <w:rsid w:val="00862CA7"/>
    <w:rsid w:val="00862D1B"/>
    <w:rsid w:val="00862D48"/>
    <w:rsid w:val="00862F9C"/>
    <w:rsid w:val="00864452"/>
    <w:rsid w:val="008647B5"/>
    <w:rsid w:val="00866618"/>
    <w:rsid w:val="0086786A"/>
    <w:rsid w:val="00867BD8"/>
    <w:rsid w:val="0087096B"/>
    <w:rsid w:val="00872065"/>
    <w:rsid w:val="008734FF"/>
    <w:rsid w:val="00874462"/>
    <w:rsid w:val="0087541E"/>
    <w:rsid w:val="00875584"/>
    <w:rsid w:val="0087581E"/>
    <w:rsid w:val="008767AC"/>
    <w:rsid w:val="00880609"/>
    <w:rsid w:val="00881771"/>
    <w:rsid w:val="00883155"/>
    <w:rsid w:val="00883C93"/>
    <w:rsid w:val="00884678"/>
    <w:rsid w:val="0088515E"/>
    <w:rsid w:val="008853FF"/>
    <w:rsid w:val="00885569"/>
    <w:rsid w:val="00886105"/>
    <w:rsid w:val="00886320"/>
    <w:rsid w:val="00887CEB"/>
    <w:rsid w:val="008905ED"/>
    <w:rsid w:val="008910F9"/>
    <w:rsid w:val="008911C5"/>
    <w:rsid w:val="00891513"/>
    <w:rsid w:val="008916ED"/>
    <w:rsid w:val="00891FF0"/>
    <w:rsid w:val="00892849"/>
    <w:rsid w:val="008935EE"/>
    <w:rsid w:val="0089445D"/>
    <w:rsid w:val="008945D4"/>
    <w:rsid w:val="008953CA"/>
    <w:rsid w:val="00895F46"/>
    <w:rsid w:val="008960E2"/>
    <w:rsid w:val="00896512"/>
    <w:rsid w:val="008A0CFF"/>
    <w:rsid w:val="008A1719"/>
    <w:rsid w:val="008B184A"/>
    <w:rsid w:val="008B1FB7"/>
    <w:rsid w:val="008B20D6"/>
    <w:rsid w:val="008B213C"/>
    <w:rsid w:val="008B2984"/>
    <w:rsid w:val="008B2C78"/>
    <w:rsid w:val="008B4247"/>
    <w:rsid w:val="008B6A99"/>
    <w:rsid w:val="008B6F59"/>
    <w:rsid w:val="008C012B"/>
    <w:rsid w:val="008C0B3D"/>
    <w:rsid w:val="008C18CD"/>
    <w:rsid w:val="008C365D"/>
    <w:rsid w:val="008C3747"/>
    <w:rsid w:val="008C3BE9"/>
    <w:rsid w:val="008C3C41"/>
    <w:rsid w:val="008C428D"/>
    <w:rsid w:val="008C4394"/>
    <w:rsid w:val="008C4E0F"/>
    <w:rsid w:val="008C61C6"/>
    <w:rsid w:val="008C6B76"/>
    <w:rsid w:val="008C7894"/>
    <w:rsid w:val="008C793E"/>
    <w:rsid w:val="008C7F26"/>
    <w:rsid w:val="008D067F"/>
    <w:rsid w:val="008D235B"/>
    <w:rsid w:val="008D2692"/>
    <w:rsid w:val="008D34A5"/>
    <w:rsid w:val="008D4B89"/>
    <w:rsid w:val="008D59BF"/>
    <w:rsid w:val="008E06F1"/>
    <w:rsid w:val="008E084F"/>
    <w:rsid w:val="008E32A0"/>
    <w:rsid w:val="008E362C"/>
    <w:rsid w:val="008E50A1"/>
    <w:rsid w:val="008E559D"/>
    <w:rsid w:val="008E63C5"/>
    <w:rsid w:val="008E760B"/>
    <w:rsid w:val="008E7B55"/>
    <w:rsid w:val="008F01D2"/>
    <w:rsid w:val="008F02D4"/>
    <w:rsid w:val="008F1EE4"/>
    <w:rsid w:val="008F215E"/>
    <w:rsid w:val="008F2307"/>
    <w:rsid w:val="008F24D2"/>
    <w:rsid w:val="008F4DBF"/>
    <w:rsid w:val="008F5AEE"/>
    <w:rsid w:val="008F767D"/>
    <w:rsid w:val="009025B0"/>
    <w:rsid w:val="009033F8"/>
    <w:rsid w:val="0090346E"/>
    <w:rsid w:val="00903E71"/>
    <w:rsid w:val="009043D6"/>
    <w:rsid w:val="00904C3C"/>
    <w:rsid w:val="0090569E"/>
    <w:rsid w:val="00906D7E"/>
    <w:rsid w:val="00910074"/>
    <w:rsid w:val="00912B38"/>
    <w:rsid w:val="00914375"/>
    <w:rsid w:val="0091476A"/>
    <w:rsid w:val="00916423"/>
    <w:rsid w:val="009179DF"/>
    <w:rsid w:val="009210D5"/>
    <w:rsid w:val="00921732"/>
    <w:rsid w:val="0092290D"/>
    <w:rsid w:val="0092374D"/>
    <w:rsid w:val="0092410B"/>
    <w:rsid w:val="00924E62"/>
    <w:rsid w:val="00927BCB"/>
    <w:rsid w:val="00931E28"/>
    <w:rsid w:val="00933336"/>
    <w:rsid w:val="00933922"/>
    <w:rsid w:val="00933FA6"/>
    <w:rsid w:val="009347CD"/>
    <w:rsid w:val="009355AB"/>
    <w:rsid w:val="00936CE9"/>
    <w:rsid w:val="009374FD"/>
    <w:rsid w:val="0094037A"/>
    <w:rsid w:val="0094079F"/>
    <w:rsid w:val="0094091B"/>
    <w:rsid w:val="009409C6"/>
    <w:rsid w:val="00941047"/>
    <w:rsid w:val="009455A4"/>
    <w:rsid w:val="00945FD3"/>
    <w:rsid w:val="00947A73"/>
    <w:rsid w:val="00947E03"/>
    <w:rsid w:val="00951238"/>
    <w:rsid w:val="009516E6"/>
    <w:rsid w:val="00952A7D"/>
    <w:rsid w:val="00953F25"/>
    <w:rsid w:val="00953FC7"/>
    <w:rsid w:val="00954C9D"/>
    <w:rsid w:val="00955931"/>
    <w:rsid w:val="0095597F"/>
    <w:rsid w:val="00955BC7"/>
    <w:rsid w:val="00955CAC"/>
    <w:rsid w:val="009563AD"/>
    <w:rsid w:val="0095688E"/>
    <w:rsid w:val="009579FF"/>
    <w:rsid w:val="009614DB"/>
    <w:rsid w:val="00961875"/>
    <w:rsid w:val="009622F5"/>
    <w:rsid w:val="00963AEB"/>
    <w:rsid w:val="00964131"/>
    <w:rsid w:val="00965D92"/>
    <w:rsid w:val="00966E09"/>
    <w:rsid w:val="009713DD"/>
    <w:rsid w:val="00974552"/>
    <w:rsid w:val="00975177"/>
    <w:rsid w:val="00980E4E"/>
    <w:rsid w:val="00981149"/>
    <w:rsid w:val="00983AB6"/>
    <w:rsid w:val="00985577"/>
    <w:rsid w:val="009860E5"/>
    <w:rsid w:val="00987459"/>
    <w:rsid w:val="009908BE"/>
    <w:rsid w:val="00990E95"/>
    <w:rsid w:val="0099111F"/>
    <w:rsid w:val="009915B9"/>
    <w:rsid w:val="00994628"/>
    <w:rsid w:val="009955F5"/>
    <w:rsid w:val="00996C4E"/>
    <w:rsid w:val="00997CDD"/>
    <w:rsid w:val="00997F8A"/>
    <w:rsid w:val="009A091B"/>
    <w:rsid w:val="009A097E"/>
    <w:rsid w:val="009A0B95"/>
    <w:rsid w:val="009A1599"/>
    <w:rsid w:val="009A1BC1"/>
    <w:rsid w:val="009A2CAA"/>
    <w:rsid w:val="009A37A4"/>
    <w:rsid w:val="009A3C87"/>
    <w:rsid w:val="009A5752"/>
    <w:rsid w:val="009A5CFF"/>
    <w:rsid w:val="009A5F72"/>
    <w:rsid w:val="009A6B97"/>
    <w:rsid w:val="009A7CEF"/>
    <w:rsid w:val="009B03D8"/>
    <w:rsid w:val="009B08A8"/>
    <w:rsid w:val="009B32AF"/>
    <w:rsid w:val="009B39FE"/>
    <w:rsid w:val="009B4AD7"/>
    <w:rsid w:val="009B4DD4"/>
    <w:rsid w:val="009B5BC2"/>
    <w:rsid w:val="009B5EC1"/>
    <w:rsid w:val="009B6C7A"/>
    <w:rsid w:val="009B7777"/>
    <w:rsid w:val="009C014B"/>
    <w:rsid w:val="009C0D31"/>
    <w:rsid w:val="009C1EBF"/>
    <w:rsid w:val="009C223F"/>
    <w:rsid w:val="009C2A5A"/>
    <w:rsid w:val="009C3436"/>
    <w:rsid w:val="009C43D4"/>
    <w:rsid w:val="009C4ADE"/>
    <w:rsid w:val="009D0295"/>
    <w:rsid w:val="009D16A9"/>
    <w:rsid w:val="009D1730"/>
    <w:rsid w:val="009D1BF3"/>
    <w:rsid w:val="009D29F9"/>
    <w:rsid w:val="009D2C08"/>
    <w:rsid w:val="009D2D84"/>
    <w:rsid w:val="009D3399"/>
    <w:rsid w:val="009D398F"/>
    <w:rsid w:val="009D3B1D"/>
    <w:rsid w:val="009D4931"/>
    <w:rsid w:val="009D51E6"/>
    <w:rsid w:val="009D5931"/>
    <w:rsid w:val="009D654E"/>
    <w:rsid w:val="009D7E02"/>
    <w:rsid w:val="009E0A7B"/>
    <w:rsid w:val="009E12C4"/>
    <w:rsid w:val="009E1574"/>
    <w:rsid w:val="009E1CFD"/>
    <w:rsid w:val="009E2807"/>
    <w:rsid w:val="009E28E2"/>
    <w:rsid w:val="009E30B1"/>
    <w:rsid w:val="009E369D"/>
    <w:rsid w:val="009E37BF"/>
    <w:rsid w:val="009E3C20"/>
    <w:rsid w:val="009E4FD7"/>
    <w:rsid w:val="009E53F4"/>
    <w:rsid w:val="009E7AC2"/>
    <w:rsid w:val="009F0BD5"/>
    <w:rsid w:val="009F1D0A"/>
    <w:rsid w:val="009F202E"/>
    <w:rsid w:val="009F223E"/>
    <w:rsid w:val="009F2A74"/>
    <w:rsid w:val="009F42BD"/>
    <w:rsid w:val="009F518E"/>
    <w:rsid w:val="009F5C83"/>
    <w:rsid w:val="009F66CD"/>
    <w:rsid w:val="009F6D67"/>
    <w:rsid w:val="009F6F78"/>
    <w:rsid w:val="009F79C5"/>
    <w:rsid w:val="009F7D8D"/>
    <w:rsid w:val="00A004B8"/>
    <w:rsid w:val="00A0051E"/>
    <w:rsid w:val="00A0112A"/>
    <w:rsid w:val="00A027C9"/>
    <w:rsid w:val="00A028D5"/>
    <w:rsid w:val="00A03951"/>
    <w:rsid w:val="00A0425E"/>
    <w:rsid w:val="00A05FE5"/>
    <w:rsid w:val="00A06C13"/>
    <w:rsid w:val="00A10A89"/>
    <w:rsid w:val="00A11E33"/>
    <w:rsid w:val="00A1308E"/>
    <w:rsid w:val="00A130F7"/>
    <w:rsid w:val="00A14190"/>
    <w:rsid w:val="00A1438A"/>
    <w:rsid w:val="00A16B97"/>
    <w:rsid w:val="00A20317"/>
    <w:rsid w:val="00A212D8"/>
    <w:rsid w:val="00A25B97"/>
    <w:rsid w:val="00A2607B"/>
    <w:rsid w:val="00A26F77"/>
    <w:rsid w:val="00A323B4"/>
    <w:rsid w:val="00A35A36"/>
    <w:rsid w:val="00A36B17"/>
    <w:rsid w:val="00A36D68"/>
    <w:rsid w:val="00A36D6D"/>
    <w:rsid w:val="00A375AD"/>
    <w:rsid w:val="00A37ABB"/>
    <w:rsid w:val="00A41174"/>
    <w:rsid w:val="00A4163D"/>
    <w:rsid w:val="00A421D8"/>
    <w:rsid w:val="00A4247B"/>
    <w:rsid w:val="00A42FE8"/>
    <w:rsid w:val="00A438E2"/>
    <w:rsid w:val="00A443D1"/>
    <w:rsid w:val="00A453F7"/>
    <w:rsid w:val="00A454D9"/>
    <w:rsid w:val="00A456B2"/>
    <w:rsid w:val="00A459AB"/>
    <w:rsid w:val="00A45F6F"/>
    <w:rsid w:val="00A463CF"/>
    <w:rsid w:val="00A46CAE"/>
    <w:rsid w:val="00A46ED5"/>
    <w:rsid w:val="00A47931"/>
    <w:rsid w:val="00A47AFE"/>
    <w:rsid w:val="00A50B70"/>
    <w:rsid w:val="00A50C27"/>
    <w:rsid w:val="00A50C9E"/>
    <w:rsid w:val="00A51FAF"/>
    <w:rsid w:val="00A5385D"/>
    <w:rsid w:val="00A5389B"/>
    <w:rsid w:val="00A549A0"/>
    <w:rsid w:val="00A558A7"/>
    <w:rsid w:val="00A56B9F"/>
    <w:rsid w:val="00A5784B"/>
    <w:rsid w:val="00A579DF"/>
    <w:rsid w:val="00A617AF"/>
    <w:rsid w:val="00A6181A"/>
    <w:rsid w:val="00A63DA3"/>
    <w:rsid w:val="00A65B64"/>
    <w:rsid w:val="00A66B56"/>
    <w:rsid w:val="00A70D8C"/>
    <w:rsid w:val="00A71FD7"/>
    <w:rsid w:val="00A72073"/>
    <w:rsid w:val="00A7282B"/>
    <w:rsid w:val="00A72EDA"/>
    <w:rsid w:val="00A734A6"/>
    <w:rsid w:val="00A7449B"/>
    <w:rsid w:val="00A76672"/>
    <w:rsid w:val="00A806B0"/>
    <w:rsid w:val="00A81E3A"/>
    <w:rsid w:val="00A83547"/>
    <w:rsid w:val="00A83C3F"/>
    <w:rsid w:val="00A846B2"/>
    <w:rsid w:val="00A8501D"/>
    <w:rsid w:val="00A85295"/>
    <w:rsid w:val="00A85855"/>
    <w:rsid w:val="00A91000"/>
    <w:rsid w:val="00A9106C"/>
    <w:rsid w:val="00A91516"/>
    <w:rsid w:val="00A91C02"/>
    <w:rsid w:val="00A93AB5"/>
    <w:rsid w:val="00A93F44"/>
    <w:rsid w:val="00AA01EF"/>
    <w:rsid w:val="00AA042C"/>
    <w:rsid w:val="00AA0A13"/>
    <w:rsid w:val="00AA1098"/>
    <w:rsid w:val="00AA1423"/>
    <w:rsid w:val="00AA2256"/>
    <w:rsid w:val="00AA269A"/>
    <w:rsid w:val="00AA2994"/>
    <w:rsid w:val="00AA2C8E"/>
    <w:rsid w:val="00AA3370"/>
    <w:rsid w:val="00AA483C"/>
    <w:rsid w:val="00AA48F6"/>
    <w:rsid w:val="00AA6E73"/>
    <w:rsid w:val="00AA7284"/>
    <w:rsid w:val="00AA7E6C"/>
    <w:rsid w:val="00AB07CD"/>
    <w:rsid w:val="00AB0B34"/>
    <w:rsid w:val="00AB0D9A"/>
    <w:rsid w:val="00AB12FE"/>
    <w:rsid w:val="00AB1CBF"/>
    <w:rsid w:val="00AB232A"/>
    <w:rsid w:val="00AB42EF"/>
    <w:rsid w:val="00AB457F"/>
    <w:rsid w:val="00AB4A40"/>
    <w:rsid w:val="00AB4C13"/>
    <w:rsid w:val="00AB4DC1"/>
    <w:rsid w:val="00AB4E96"/>
    <w:rsid w:val="00AB5124"/>
    <w:rsid w:val="00AB530C"/>
    <w:rsid w:val="00AB793E"/>
    <w:rsid w:val="00AC03FC"/>
    <w:rsid w:val="00AC07F9"/>
    <w:rsid w:val="00AC16E3"/>
    <w:rsid w:val="00AC20DF"/>
    <w:rsid w:val="00AC360D"/>
    <w:rsid w:val="00AC73B3"/>
    <w:rsid w:val="00AD015D"/>
    <w:rsid w:val="00AD046B"/>
    <w:rsid w:val="00AD091F"/>
    <w:rsid w:val="00AD1740"/>
    <w:rsid w:val="00AD1B0D"/>
    <w:rsid w:val="00AD2CCE"/>
    <w:rsid w:val="00AD33D5"/>
    <w:rsid w:val="00AD3A4C"/>
    <w:rsid w:val="00AD4D3C"/>
    <w:rsid w:val="00AD637F"/>
    <w:rsid w:val="00AE0609"/>
    <w:rsid w:val="00AE274D"/>
    <w:rsid w:val="00AE293C"/>
    <w:rsid w:val="00AE414F"/>
    <w:rsid w:val="00AE46E2"/>
    <w:rsid w:val="00AE4ACF"/>
    <w:rsid w:val="00AE5252"/>
    <w:rsid w:val="00AE701D"/>
    <w:rsid w:val="00AE7F8D"/>
    <w:rsid w:val="00AF0557"/>
    <w:rsid w:val="00AF0774"/>
    <w:rsid w:val="00AF1E12"/>
    <w:rsid w:val="00AF356A"/>
    <w:rsid w:val="00AF4505"/>
    <w:rsid w:val="00AF4631"/>
    <w:rsid w:val="00AF71E3"/>
    <w:rsid w:val="00B01C89"/>
    <w:rsid w:val="00B01FAD"/>
    <w:rsid w:val="00B02804"/>
    <w:rsid w:val="00B02A3A"/>
    <w:rsid w:val="00B04893"/>
    <w:rsid w:val="00B04E82"/>
    <w:rsid w:val="00B05BE3"/>
    <w:rsid w:val="00B061FE"/>
    <w:rsid w:val="00B068F0"/>
    <w:rsid w:val="00B06FB1"/>
    <w:rsid w:val="00B0716C"/>
    <w:rsid w:val="00B0783D"/>
    <w:rsid w:val="00B079E6"/>
    <w:rsid w:val="00B10FD7"/>
    <w:rsid w:val="00B117F0"/>
    <w:rsid w:val="00B118EA"/>
    <w:rsid w:val="00B11F7C"/>
    <w:rsid w:val="00B121D7"/>
    <w:rsid w:val="00B12224"/>
    <w:rsid w:val="00B14453"/>
    <w:rsid w:val="00B15573"/>
    <w:rsid w:val="00B156FF"/>
    <w:rsid w:val="00B15F25"/>
    <w:rsid w:val="00B174DA"/>
    <w:rsid w:val="00B17C02"/>
    <w:rsid w:val="00B20316"/>
    <w:rsid w:val="00B21FBE"/>
    <w:rsid w:val="00B229A0"/>
    <w:rsid w:val="00B229C0"/>
    <w:rsid w:val="00B22CBC"/>
    <w:rsid w:val="00B2456A"/>
    <w:rsid w:val="00B25088"/>
    <w:rsid w:val="00B250B6"/>
    <w:rsid w:val="00B25C41"/>
    <w:rsid w:val="00B26B5B"/>
    <w:rsid w:val="00B27DA8"/>
    <w:rsid w:val="00B31234"/>
    <w:rsid w:val="00B323DA"/>
    <w:rsid w:val="00B335AC"/>
    <w:rsid w:val="00B33C88"/>
    <w:rsid w:val="00B33CB5"/>
    <w:rsid w:val="00B357E4"/>
    <w:rsid w:val="00B412B4"/>
    <w:rsid w:val="00B4191C"/>
    <w:rsid w:val="00B419FE"/>
    <w:rsid w:val="00B4255F"/>
    <w:rsid w:val="00B429F1"/>
    <w:rsid w:val="00B42A96"/>
    <w:rsid w:val="00B42C69"/>
    <w:rsid w:val="00B44C2B"/>
    <w:rsid w:val="00B45912"/>
    <w:rsid w:val="00B5026E"/>
    <w:rsid w:val="00B5029B"/>
    <w:rsid w:val="00B50400"/>
    <w:rsid w:val="00B50A78"/>
    <w:rsid w:val="00B519BF"/>
    <w:rsid w:val="00B51C8F"/>
    <w:rsid w:val="00B5207D"/>
    <w:rsid w:val="00B55C3A"/>
    <w:rsid w:val="00B631DE"/>
    <w:rsid w:val="00B63A3A"/>
    <w:rsid w:val="00B63B15"/>
    <w:rsid w:val="00B63C09"/>
    <w:rsid w:val="00B652D4"/>
    <w:rsid w:val="00B65900"/>
    <w:rsid w:val="00B67D18"/>
    <w:rsid w:val="00B67D40"/>
    <w:rsid w:val="00B67E61"/>
    <w:rsid w:val="00B703B7"/>
    <w:rsid w:val="00B723B9"/>
    <w:rsid w:val="00B73C0B"/>
    <w:rsid w:val="00B73C71"/>
    <w:rsid w:val="00B73CC9"/>
    <w:rsid w:val="00B77BAB"/>
    <w:rsid w:val="00B80418"/>
    <w:rsid w:val="00B81046"/>
    <w:rsid w:val="00B810D5"/>
    <w:rsid w:val="00B83341"/>
    <w:rsid w:val="00B83878"/>
    <w:rsid w:val="00B83E73"/>
    <w:rsid w:val="00B851D4"/>
    <w:rsid w:val="00B852A4"/>
    <w:rsid w:val="00B85C0B"/>
    <w:rsid w:val="00B85DC2"/>
    <w:rsid w:val="00B87CF5"/>
    <w:rsid w:val="00B911B6"/>
    <w:rsid w:val="00B93B0C"/>
    <w:rsid w:val="00B93E87"/>
    <w:rsid w:val="00B95EDB"/>
    <w:rsid w:val="00B96290"/>
    <w:rsid w:val="00BA1410"/>
    <w:rsid w:val="00BA1C01"/>
    <w:rsid w:val="00BA1C1F"/>
    <w:rsid w:val="00BA4365"/>
    <w:rsid w:val="00BA5E51"/>
    <w:rsid w:val="00BA6623"/>
    <w:rsid w:val="00BA6D2A"/>
    <w:rsid w:val="00BB27D9"/>
    <w:rsid w:val="00BB2937"/>
    <w:rsid w:val="00BB42C9"/>
    <w:rsid w:val="00BB435F"/>
    <w:rsid w:val="00BB4ED3"/>
    <w:rsid w:val="00BB5A96"/>
    <w:rsid w:val="00BB5E86"/>
    <w:rsid w:val="00BB6165"/>
    <w:rsid w:val="00BB6B5A"/>
    <w:rsid w:val="00BC0762"/>
    <w:rsid w:val="00BC080C"/>
    <w:rsid w:val="00BC222F"/>
    <w:rsid w:val="00BC29EC"/>
    <w:rsid w:val="00BC2FF2"/>
    <w:rsid w:val="00BC3DAD"/>
    <w:rsid w:val="00BC3E1E"/>
    <w:rsid w:val="00BC4282"/>
    <w:rsid w:val="00BC4A68"/>
    <w:rsid w:val="00BC4DA1"/>
    <w:rsid w:val="00BC7866"/>
    <w:rsid w:val="00BD101E"/>
    <w:rsid w:val="00BD152E"/>
    <w:rsid w:val="00BD2185"/>
    <w:rsid w:val="00BD3882"/>
    <w:rsid w:val="00BD4137"/>
    <w:rsid w:val="00BD493E"/>
    <w:rsid w:val="00BD52B2"/>
    <w:rsid w:val="00BD736D"/>
    <w:rsid w:val="00BD7AD2"/>
    <w:rsid w:val="00BD7D5D"/>
    <w:rsid w:val="00BE027A"/>
    <w:rsid w:val="00BE0CC6"/>
    <w:rsid w:val="00BE2225"/>
    <w:rsid w:val="00BE387B"/>
    <w:rsid w:val="00BE3DC4"/>
    <w:rsid w:val="00BE50D6"/>
    <w:rsid w:val="00BE6AD9"/>
    <w:rsid w:val="00BE7A02"/>
    <w:rsid w:val="00BE7F69"/>
    <w:rsid w:val="00BF1566"/>
    <w:rsid w:val="00BF1F49"/>
    <w:rsid w:val="00BF3E98"/>
    <w:rsid w:val="00BF4493"/>
    <w:rsid w:val="00BF50ED"/>
    <w:rsid w:val="00BF53BF"/>
    <w:rsid w:val="00BF6C5A"/>
    <w:rsid w:val="00BF7026"/>
    <w:rsid w:val="00C019BB"/>
    <w:rsid w:val="00C01D05"/>
    <w:rsid w:val="00C03182"/>
    <w:rsid w:val="00C048C1"/>
    <w:rsid w:val="00C06AE9"/>
    <w:rsid w:val="00C115B4"/>
    <w:rsid w:val="00C13440"/>
    <w:rsid w:val="00C13813"/>
    <w:rsid w:val="00C14131"/>
    <w:rsid w:val="00C14A3C"/>
    <w:rsid w:val="00C16911"/>
    <w:rsid w:val="00C21329"/>
    <w:rsid w:val="00C21BC6"/>
    <w:rsid w:val="00C21C46"/>
    <w:rsid w:val="00C22699"/>
    <w:rsid w:val="00C22F53"/>
    <w:rsid w:val="00C23F30"/>
    <w:rsid w:val="00C2404F"/>
    <w:rsid w:val="00C244C6"/>
    <w:rsid w:val="00C24BDC"/>
    <w:rsid w:val="00C2541D"/>
    <w:rsid w:val="00C2559F"/>
    <w:rsid w:val="00C2626C"/>
    <w:rsid w:val="00C26473"/>
    <w:rsid w:val="00C26A2E"/>
    <w:rsid w:val="00C30C14"/>
    <w:rsid w:val="00C35089"/>
    <w:rsid w:val="00C35AC8"/>
    <w:rsid w:val="00C4068F"/>
    <w:rsid w:val="00C4174F"/>
    <w:rsid w:val="00C41C6B"/>
    <w:rsid w:val="00C4263B"/>
    <w:rsid w:val="00C431B8"/>
    <w:rsid w:val="00C433CF"/>
    <w:rsid w:val="00C439D1"/>
    <w:rsid w:val="00C453A8"/>
    <w:rsid w:val="00C45935"/>
    <w:rsid w:val="00C45D2F"/>
    <w:rsid w:val="00C45E64"/>
    <w:rsid w:val="00C50621"/>
    <w:rsid w:val="00C51434"/>
    <w:rsid w:val="00C52D98"/>
    <w:rsid w:val="00C53436"/>
    <w:rsid w:val="00C5365F"/>
    <w:rsid w:val="00C54E1D"/>
    <w:rsid w:val="00C55F6A"/>
    <w:rsid w:val="00C56654"/>
    <w:rsid w:val="00C572AA"/>
    <w:rsid w:val="00C60897"/>
    <w:rsid w:val="00C61833"/>
    <w:rsid w:val="00C61C2D"/>
    <w:rsid w:val="00C63120"/>
    <w:rsid w:val="00C63A31"/>
    <w:rsid w:val="00C6409A"/>
    <w:rsid w:val="00C659A6"/>
    <w:rsid w:val="00C67036"/>
    <w:rsid w:val="00C67694"/>
    <w:rsid w:val="00C678E1"/>
    <w:rsid w:val="00C725C1"/>
    <w:rsid w:val="00C729CB"/>
    <w:rsid w:val="00C7357E"/>
    <w:rsid w:val="00C73C14"/>
    <w:rsid w:val="00C73D44"/>
    <w:rsid w:val="00C73F58"/>
    <w:rsid w:val="00C741FB"/>
    <w:rsid w:val="00C7453C"/>
    <w:rsid w:val="00C747DB"/>
    <w:rsid w:val="00C74EBC"/>
    <w:rsid w:val="00C7525E"/>
    <w:rsid w:val="00C7568A"/>
    <w:rsid w:val="00C76F56"/>
    <w:rsid w:val="00C777B9"/>
    <w:rsid w:val="00C77C77"/>
    <w:rsid w:val="00C77F1A"/>
    <w:rsid w:val="00C77F61"/>
    <w:rsid w:val="00C80231"/>
    <w:rsid w:val="00C802DE"/>
    <w:rsid w:val="00C80C2B"/>
    <w:rsid w:val="00C825EA"/>
    <w:rsid w:val="00C8266F"/>
    <w:rsid w:val="00C82C19"/>
    <w:rsid w:val="00C857CF"/>
    <w:rsid w:val="00C9139C"/>
    <w:rsid w:val="00C95BAE"/>
    <w:rsid w:val="00C96427"/>
    <w:rsid w:val="00C96C34"/>
    <w:rsid w:val="00CA13A2"/>
    <w:rsid w:val="00CA2688"/>
    <w:rsid w:val="00CA31D4"/>
    <w:rsid w:val="00CA33F7"/>
    <w:rsid w:val="00CA3665"/>
    <w:rsid w:val="00CA3D1D"/>
    <w:rsid w:val="00CA509A"/>
    <w:rsid w:val="00CA5457"/>
    <w:rsid w:val="00CA58EA"/>
    <w:rsid w:val="00CA64F9"/>
    <w:rsid w:val="00CA693B"/>
    <w:rsid w:val="00CA7CDA"/>
    <w:rsid w:val="00CB03BE"/>
    <w:rsid w:val="00CB0CCE"/>
    <w:rsid w:val="00CB1563"/>
    <w:rsid w:val="00CB1C9C"/>
    <w:rsid w:val="00CB1EAA"/>
    <w:rsid w:val="00CB2A8D"/>
    <w:rsid w:val="00CB2C30"/>
    <w:rsid w:val="00CB3203"/>
    <w:rsid w:val="00CB4F1F"/>
    <w:rsid w:val="00CB52B2"/>
    <w:rsid w:val="00CB7AB2"/>
    <w:rsid w:val="00CC07FB"/>
    <w:rsid w:val="00CC1DD2"/>
    <w:rsid w:val="00CC1F06"/>
    <w:rsid w:val="00CC2341"/>
    <w:rsid w:val="00CC2BF2"/>
    <w:rsid w:val="00CC4BBC"/>
    <w:rsid w:val="00CC65BA"/>
    <w:rsid w:val="00CC7995"/>
    <w:rsid w:val="00CC7EF1"/>
    <w:rsid w:val="00CD0AC1"/>
    <w:rsid w:val="00CD1A5E"/>
    <w:rsid w:val="00CD4173"/>
    <w:rsid w:val="00CD5956"/>
    <w:rsid w:val="00CD5EC2"/>
    <w:rsid w:val="00CD61F8"/>
    <w:rsid w:val="00CD63EB"/>
    <w:rsid w:val="00CD6AD6"/>
    <w:rsid w:val="00CD7164"/>
    <w:rsid w:val="00CD7533"/>
    <w:rsid w:val="00CE10CF"/>
    <w:rsid w:val="00CE1CBF"/>
    <w:rsid w:val="00CE28C2"/>
    <w:rsid w:val="00CE3D9F"/>
    <w:rsid w:val="00CE6AFB"/>
    <w:rsid w:val="00CE7814"/>
    <w:rsid w:val="00CF13C5"/>
    <w:rsid w:val="00CF1B1E"/>
    <w:rsid w:val="00CF418C"/>
    <w:rsid w:val="00CF4EA3"/>
    <w:rsid w:val="00CF5A8C"/>
    <w:rsid w:val="00CF79D8"/>
    <w:rsid w:val="00CF7C9C"/>
    <w:rsid w:val="00D0019C"/>
    <w:rsid w:val="00D00B27"/>
    <w:rsid w:val="00D01EB8"/>
    <w:rsid w:val="00D0366D"/>
    <w:rsid w:val="00D049F6"/>
    <w:rsid w:val="00D053C2"/>
    <w:rsid w:val="00D054EF"/>
    <w:rsid w:val="00D062C4"/>
    <w:rsid w:val="00D06ED5"/>
    <w:rsid w:val="00D07BBB"/>
    <w:rsid w:val="00D10CBF"/>
    <w:rsid w:val="00D12F35"/>
    <w:rsid w:val="00D13465"/>
    <w:rsid w:val="00D13960"/>
    <w:rsid w:val="00D13989"/>
    <w:rsid w:val="00D13B2C"/>
    <w:rsid w:val="00D153A8"/>
    <w:rsid w:val="00D15D8A"/>
    <w:rsid w:val="00D1656C"/>
    <w:rsid w:val="00D21319"/>
    <w:rsid w:val="00D21A32"/>
    <w:rsid w:val="00D21CC0"/>
    <w:rsid w:val="00D234BF"/>
    <w:rsid w:val="00D23B59"/>
    <w:rsid w:val="00D2484B"/>
    <w:rsid w:val="00D24B5C"/>
    <w:rsid w:val="00D257F2"/>
    <w:rsid w:val="00D25D69"/>
    <w:rsid w:val="00D26BFD"/>
    <w:rsid w:val="00D32190"/>
    <w:rsid w:val="00D33C2F"/>
    <w:rsid w:val="00D345A5"/>
    <w:rsid w:val="00D35E02"/>
    <w:rsid w:val="00D37F8A"/>
    <w:rsid w:val="00D40745"/>
    <w:rsid w:val="00D413D5"/>
    <w:rsid w:val="00D41AB6"/>
    <w:rsid w:val="00D41D01"/>
    <w:rsid w:val="00D4546B"/>
    <w:rsid w:val="00D45519"/>
    <w:rsid w:val="00D46C09"/>
    <w:rsid w:val="00D50F11"/>
    <w:rsid w:val="00D5206D"/>
    <w:rsid w:val="00D53576"/>
    <w:rsid w:val="00D53FCC"/>
    <w:rsid w:val="00D541DF"/>
    <w:rsid w:val="00D56869"/>
    <w:rsid w:val="00D572C4"/>
    <w:rsid w:val="00D619A3"/>
    <w:rsid w:val="00D63B44"/>
    <w:rsid w:val="00D660A5"/>
    <w:rsid w:val="00D662CF"/>
    <w:rsid w:val="00D674ED"/>
    <w:rsid w:val="00D67731"/>
    <w:rsid w:val="00D7082F"/>
    <w:rsid w:val="00D71D9A"/>
    <w:rsid w:val="00D7429D"/>
    <w:rsid w:val="00D75C3A"/>
    <w:rsid w:val="00D760E1"/>
    <w:rsid w:val="00D768DD"/>
    <w:rsid w:val="00D777F1"/>
    <w:rsid w:val="00D804F6"/>
    <w:rsid w:val="00D80DB6"/>
    <w:rsid w:val="00D80FA6"/>
    <w:rsid w:val="00D828E8"/>
    <w:rsid w:val="00D82A47"/>
    <w:rsid w:val="00D84CEC"/>
    <w:rsid w:val="00D852D6"/>
    <w:rsid w:val="00D85402"/>
    <w:rsid w:val="00D859B4"/>
    <w:rsid w:val="00D90684"/>
    <w:rsid w:val="00D92035"/>
    <w:rsid w:val="00D930F8"/>
    <w:rsid w:val="00D933EE"/>
    <w:rsid w:val="00D935CA"/>
    <w:rsid w:val="00D936FA"/>
    <w:rsid w:val="00D93CEE"/>
    <w:rsid w:val="00D9507E"/>
    <w:rsid w:val="00D958B1"/>
    <w:rsid w:val="00D95BA4"/>
    <w:rsid w:val="00D962B2"/>
    <w:rsid w:val="00D96A22"/>
    <w:rsid w:val="00DA1382"/>
    <w:rsid w:val="00DA1EC2"/>
    <w:rsid w:val="00DA35EE"/>
    <w:rsid w:val="00DA4159"/>
    <w:rsid w:val="00DA41D0"/>
    <w:rsid w:val="00DA591D"/>
    <w:rsid w:val="00DA75F5"/>
    <w:rsid w:val="00DB0880"/>
    <w:rsid w:val="00DB09A3"/>
    <w:rsid w:val="00DB0C6F"/>
    <w:rsid w:val="00DB0DDF"/>
    <w:rsid w:val="00DB0E82"/>
    <w:rsid w:val="00DB24DD"/>
    <w:rsid w:val="00DB3370"/>
    <w:rsid w:val="00DB398A"/>
    <w:rsid w:val="00DB402B"/>
    <w:rsid w:val="00DB4DF3"/>
    <w:rsid w:val="00DB5C5B"/>
    <w:rsid w:val="00DB73CE"/>
    <w:rsid w:val="00DC0EAC"/>
    <w:rsid w:val="00DC0ED5"/>
    <w:rsid w:val="00DC12E9"/>
    <w:rsid w:val="00DC2702"/>
    <w:rsid w:val="00DC2B34"/>
    <w:rsid w:val="00DC4168"/>
    <w:rsid w:val="00DC507A"/>
    <w:rsid w:val="00DC538E"/>
    <w:rsid w:val="00DC547C"/>
    <w:rsid w:val="00DC58AE"/>
    <w:rsid w:val="00DC5E04"/>
    <w:rsid w:val="00DD13D5"/>
    <w:rsid w:val="00DD27B8"/>
    <w:rsid w:val="00DD28AF"/>
    <w:rsid w:val="00DD3A98"/>
    <w:rsid w:val="00DD3E41"/>
    <w:rsid w:val="00DD5B1F"/>
    <w:rsid w:val="00DD5C3A"/>
    <w:rsid w:val="00DD6196"/>
    <w:rsid w:val="00DD67F0"/>
    <w:rsid w:val="00DD6843"/>
    <w:rsid w:val="00DE10AE"/>
    <w:rsid w:val="00DE1827"/>
    <w:rsid w:val="00DE2CDD"/>
    <w:rsid w:val="00DE64BC"/>
    <w:rsid w:val="00DE7839"/>
    <w:rsid w:val="00DF100F"/>
    <w:rsid w:val="00DF11B4"/>
    <w:rsid w:val="00DF1AB8"/>
    <w:rsid w:val="00DF20FD"/>
    <w:rsid w:val="00DF29B9"/>
    <w:rsid w:val="00DF2E55"/>
    <w:rsid w:val="00DF30B4"/>
    <w:rsid w:val="00DF47A5"/>
    <w:rsid w:val="00DF4812"/>
    <w:rsid w:val="00DF54C3"/>
    <w:rsid w:val="00DF562B"/>
    <w:rsid w:val="00DF69BF"/>
    <w:rsid w:val="00DF6A88"/>
    <w:rsid w:val="00DF6D51"/>
    <w:rsid w:val="00DF7124"/>
    <w:rsid w:val="00DF7CB7"/>
    <w:rsid w:val="00DF7E96"/>
    <w:rsid w:val="00E007C2"/>
    <w:rsid w:val="00E01E47"/>
    <w:rsid w:val="00E020D9"/>
    <w:rsid w:val="00E041DF"/>
    <w:rsid w:val="00E054EB"/>
    <w:rsid w:val="00E06A29"/>
    <w:rsid w:val="00E06CB0"/>
    <w:rsid w:val="00E079BC"/>
    <w:rsid w:val="00E07F91"/>
    <w:rsid w:val="00E100EE"/>
    <w:rsid w:val="00E10D67"/>
    <w:rsid w:val="00E116BB"/>
    <w:rsid w:val="00E12F34"/>
    <w:rsid w:val="00E13AF6"/>
    <w:rsid w:val="00E13B21"/>
    <w:rsid w:val="00E13F64"/>
    <w:rsid w:val="00E14ECC"/>
    <w:rsid w:val="00E213F0"/>
    <w:rsid w:val="00E23027"/>
    <w:rsid w:val="00E23179"/>
    <w:rsid w:val="00E2495D"/>
    <w:rsid w:val="00E25C4A"/>
    <w:rsid w:val="00E27210"/>
    <w:rsid w:val="00E274BA"/>
    <w:rsid w:val="00E27740"/>
    <w:rsid w:val="00E30122"/>
    <w:rsid w:val="00E31DF7"/>
    <w:rsid w:val="00E322D9"/>
    <w:rsid w:val="00E3284B"/>
    <w:rsid w:val="00E32F1C"/>
    <w:rsid w:val="00E337B3"/>
    <w:rsid w:val="00E34B63"/>
    <w:rsid w:val="00E361F7"/>
    <w:rsid w:val="00E3649F"/>
    <w:rsid w:val="00E364CE"/>
    <w:rsid w:val="00E3658E"/>
    <w:rsid w:val="00E366DA"/>
    <w:rsid w:val="00E376F1"/>
    <w:rsid w:val="00E406AA"/>
    <w:rsid w:val="00E420CA"/>
    <w:rsid w:val="00E432E5"/>
    <w:rsid w:val="00E474AC"/>
    <w:rsid w:val="00E52710"/>
    <w:rsid w:val="00E5410D"/>
    <w:rsid w:val="00E54D52"/>
    <w:rsid w:val="00E5560F"/>
    <w:rsid w:val="00E576F7"/>
    <w:rsid w:val="00E60680"/>
    <w:rsid w:val="00E615DE"/>
    <w:rsid w:val="00E62223"/>
    <w:rsid w:val="00E62788"/>
    <w:rsid w:val="00E662D9"/>
    <w:rsid w:val="00E66324"/>
    <w:rsid w:val="00E663F6"/>
    <w:rsid w:val="00E66D6D"/>
    <w:rsid w:val="00E670E5"/>
    <w:rsid w:val="00E67478"/>
    <w:rsid w:val="00E726E4"/>
    <w:rsid w:val="00E72E85"/>
    <w:rsid w:val="00E73719"/>
    <w:rsid w:val="00E73F81"/>
    <w:rsid w:val="00E74050"/>
    <w:rsid w:val="00E744B8"/>
    <w:rsid w:val="00E74DE4"/>
    <w:rsid w:val="00E75103"/>
    <w:rsid w:val="00E7691B"/>
    <w:rsid w:val="00E76978"/>
    <w:rsid w:val="00E7792B"/>
    <w:rsid w:val="00E807F0"/>
    <w:rsid w:val="00E808B3"/>
    <w:rsid w:val="00E8144B"/>
    <w:rsid w:val="00E82254"/>
    <w:rsid w:val="00E822DE"/>
    <w:rsid w:val="00E841E8"/>
    <w:rsid w:val="00E8556E"/>
    <w:rsid w:val="00E86F10"/>
    <w:rsid w:val="00E905DE"/>
    <w:rsid w:val="00E91451"/>
    <w:rsid w:val="00E9161D"/>
    <w:rsid w:val="00E9285E"/>
    <w:rsid w:val="00E92A6B"/>
    <w:rsid w:val="00E93346"/>
    <w:rsid w:val="00E9390D"/>
    <w:rsid w:val="00E93B6C"/>
    <w:rsid w:val="00E941FB"/>
    <w:rsid w:val="00E9526E"/>
    <w:rsid w:val="00E9581D"/>
    <w:rsid w:val="00EA07E1"/>
    <w:rsid w:val="00EA0E23"/>
    <w:rsid w:val="00EA33CE"/>
    <w:rsid w:val="00EB0A4F"/>
    <w:rsid w:val="00EB198F"/>
    <w:rsid w:val="00EB2A72"/>
    <w:rsid w:val="00EB3D73"/>
    <w:rsid w:val="00EB41B6"/>
    <w:rsid w:val="00EB55E9"/>
    <w:rsid w:val="00EB638D"/>
    <w:rsid w:val="00EB6786"/>
    <w:rsid w:val="00EB6B6C"/>
    <w:rsid w:val="00EB6CCD"/>
    <w:rsid w:val="00EC0D99"/>
    <w:rsid w:val="00EC23E6"/>
    <w:rsid w:val="00EC2ECE"/>
    <w:rsid w:val="00EC3866"/>
    <w:rsid w:val="00EC3D6D"/>
    <w:rsid w:val="00EC62C3"/>
    <w:rsid w:val="00EC67E7"/>
    <w:rsid w:val="00EC705D"/>
    <w:rsid w:val="00EC7B9C"/>
    <w:rsid w:val="00EC7D74"/>
    <w:rsid w:val="00ED12EA"/>
    <w:rsid w:val="00ED2851"/>
    <w:rsid w:val="00ED3F0D"/>
    <w:rsid w:val="00ED50A2"/>
    <w:rsid w:val="00ED5102"/>
    <w:rsid w:val="00ED5228"/>
    <w:rsid w:val="00ED78DA"/>
    <w:rsid w:val="00EE0248"/>
    <w:rsid w:val="00EE11BA"/>
    <w:rsid w:val="00EE1806"/>
    <w:rsid w:val="00EE236B"/>
    <w:rsid w:val="00EE52BB"/>
    <w:rsid w:val="00EE5CA4"/>
    <w:rsid w:val="00EE62FC"/>
    <w:rsid w:val="00EE67E3"/>
    <w:rsid w:val="00EE69ED"/>
    <w:rsid w:val="00EE6C2A"/>
    <w:rsid w:val="00EE75A2"/>
    <w:rsid w:val="00EE7682"/>
    <w:rsid w:val="00EF2F86"/>
    <w:rsid w:val="00EF312E"/>
    <w:rsid w:val="00EF3767"/>
    <w:rsid w:val="00EF7555"/>
    <w:rsid w:val="00EF7DAA"/>
    <w:rsid w:val="00F001ED"/>
    <w:rsid w:val="00F00939"/>
    <w:rsid w:val="00F00B21"/>
    <w:rsid w:val="00F02EEC"/>
    <w:rsid w:val="00F04AF2"/>
    <w:rsid w:val="00F07394"/>
    <w:rsid w:val="00F0770E"/>
    <w:rsid w:val="00F1034F"/>
    <w:rsid w:val="00F10A88"/>
    <w:rsid w:val="00F11589"/>
    <w:rsid w:val="00F11ABB"/>
    <w:rsid w:val="00F130DB"/>
    <w:rsid w:val="00F140D5"/>
    <w:rsid w:val="00F1441C"/>
    <w:rsid w:val="00F146C0"/>
    <w:rsid w:val="00F14D58"/>
    <w:rsid w:val="00F1504E"/>
    <w:rsid w:val="00F1580D"/>
    <w:rsid w:val="00F15B1B"/>
    <w:rsid w:val="00F15EE0"/>
    <w:rsid w:val="00F16B01"/>
    <w:rsid w:val="00F16F5E"/>
    <w:rsid w:val="00F207CA"/>
    <w:rsid w:val="00F20EB3"/>
    <w:rsid w:val="00F21101"/>
    <w:rsid w:val="00F23D53"/>
    <w:rsid w:val="00F24BFE"/>
    <w:rsid w:val="00F24FBA"/>
    <w:rsid w:val="00F2580F"/>
    <w:rsid w:val="00F2650B"/>
    <w:rsid w:val="00F26648"/>
    <w:rsid w:val="00F26956"/>
    <w:rsid w:val="00F26FD2"/>
    <w:rsid w:val="00F300CF"/>
    <w:rsid w:val="00F30C75"/>
    <w:rsid w:val="00F313D4"/>
    <w:rsid w:val="00F31D45"/>
    <w:rsid w:val="00F31F8C"/>
    <w:rsid w:val="00F3273C"/>
    <w:rsid w:val="00F33B95"/>
    <w:rsid w:val="00F33C36"/>
    <w:rsid w:val="00F3443D"/>
    <w:rsid w:val="00F36E94"/>
    <w:rsid w:val="00F37296"/>
    <w:rsid w:val="00F37ADF"/>
    <w:rsid w:val="00F37E06"/>
    <w:rsid w:val="00F40142"/>
    <w:rsid w:val="00F417D2"/>
    <w:rsid w:val="00F43D33"/>
    <w:rsid w:val="00F469E9"/>
    <w:rsid w:val="00F50045"/>
    <w:rsid w:val="00F5031A"/>
    <w:rsid w:val="00F53B40"/>
    <w:rsid w:val="00F54A72"/>
    <w:rsid w:val="00F54B7A"/>
    <w:rsid w:val="00F571DC"/>
    <w:rsid w:val="00F600F2"/>
    <w:rsid w:val="00F603CC"/>
    <w:rsid w:val="00F612E4"/>
    <w:rsid w:val="00F61D19"/>
    <w:rsid w:val="00F625CE"/>
    <w:rsid w:val="00F63D83"/>
    <w:rsid w:val="00F65C4A"/>
    <w:rsid w:val="00F6748E"/>
    <w:rsid w:val="00F708E3"/>
    <w:rsid w:val="00F733AD"/>
    <w:rsid w:val="00F740F8"/>
    <w:rsid w:val="00F7579E"/>
    <w:rsid w:val="00F760BE"/>
    <w:rsid w:val="00F76409"/>
    <w:rsid w:val="00F76700"/>
    <w:rsid w:val="00F7687E"/>
    <w:rsid w:val="00F771B0"/>
    <w:rsid w:val="00F800BB"/>
    <w:rsid w:val="00F80DB7"/>
    <w:rsid w:val="00F8148E"/>
    <w:rsid w:val="00F817DE"/>
    <w:rsid w:val="00F81B51"/>
    <w:rsid w:val="00F82DF2"/>
    <w:rsid w:val="00F848DD"/>
    <w:rsid w:val="00F868B1"/>
    <w:rsid w:val="00F946A6"/>
    <w:rsid w:val="00F94F84"/>
    <w:rsid w:val="00F97D5C"/>
    <w:rsid w:val="00FA2948"/>
    <w:rsid w:val="00FA2C68"/>
    <w:rsid w:val="00FA3315"/>
    <w:rsid w:val="00FA3CCB"/>
    <w:rsid w:val="00FA3ED7"/>
    <w:rsid w:val="00FA420D"/>
    <w:rsid w:val="00FA42D0"/>
    <w:rsid w:val="00FA4652"/>
    <w:rsid w:val="00FA4F6C"/>
    <w:rsid w:val="00FA5028"/>
    <w:rsid w:val="00FA6523"/>
    <w:rsid w:val="00FA6C4D"/>
    <w:rsid w:val="00FB123C"/>
    <w:rsid w:val="00FB2157"/>
    <w:rsid w:val="00FB23F3"/>
    <w:rsid w:val="00FB24D2"/>
    <w:rsid w:val="00FB3431"/>
    <w:rsid w:val="00FB359C"/>
    <w:rsid w:val="00FB4068"/>
    <w:rsid w:val="00FB6CFF"/>
    <w:rsid w:val="00FB72B7"/>
    <w:rsid w:val="00FB73B7"/>
    <w:rsid w:val="00FB7FE3"/>
    <w:rsid w:val="00FC08B9"/>
    <w:rsid w:val="00FC12CE"/>
    <w:rsid w:val="00FC1E50"/>
    <w:rsid w:val="00FC268A"/>
    <w:rsid w:val="00FC4360"/>
    <w:rsid w:val="00FC4575"/>
    <w:rsid w:val="00FC45BE"/>
    <w:rsid w:val="00FC52B3"/>
    <w:rsid w:val="00FD10FC"/>
    <w:rsid w:val="00FD16FD"/>
    <w:rsid w:val="00FD21F4"/>
    <w:rsid w:val="00FD3492"/>
    <w:rsid w:val="00FD4099"/>
    <w:rsid w:val="00FD451E"/>
    <w:rsid w:val="00FD47A3"/>
    <w:rsid w:val="00FD4963"/>
    <w:rsid w:val="00FD532B"/>
    <w:rsid w:val="00FD53BF"/>
    <w:rsid w:val="00FE11B6"/>
    <w:rsid w:val="00FE2379"/>
    <w:rsid w:val="00FE3536"/>
    <w:rsid w:val="00FE41D4"/>
    <w:rsid w:val="00FE5A83"/>
    <w:rsid w:val="00FE5C9B"/>
    <w:rsid w:val="00FE5D68"/>
    <w:rsid w:val="00FE6209"/>
    <w:rsid w:val="00FE64BF"/>
    <w:rsid w:val="00FE7B13"/>
    <w:rsid w:val="00FE7EFB"/>
    <w:rsid w:val="00FE7FDF"/>
    <w:rsid w:val="00FF00C1"/>
    <w:rsid w:val="00FF131A"/>
    <w:rsid w:val="00FF3312"/>
    <w:rsid w:val="00FF3682"/>
    <w:rsid w:val="00FF3EB2"/>
    <w:rsid w:val="00FF462B"/>
    <w:rsid w:val="00FF4F62"/>
    <w:rsid w:val="00FF5266"/>
    <w:rsid w:val="00FF5AA1"/>
    <w:rsid w:val="00FF6465"/>
    <w:rsid w:val="00FF6BE8"/>
    <w:rsid w:val="00FF791D"/>
    <w:rsid w:val="014BED60"/>
    <w:rsid w:val="02D7891E"/>
    <w:rsid w:val="0341C725"/>
    <w:rsid w:val="039A800B"/>
    <w:rsid w:val="04F6BFE3"/>
    <w:rsid w:val="0536506C"/>
    <w:rsid w:val="0690F417"/>
    <w:rsid w:val="082FFED4"/>
    <w:rsid w:val="0974F2C9"/>
    <w:rsid w:val="09C894D9"/>
    <w:rsid w:val="09CBCF35"/>
    <w:rsid w:val="0A001358"/>
    <w:rsid w:val="0A3A1910"/>
    <w:rsid w:val="0B64653A"/>
    <w:rsid w:val="0B679F96"/>
    <w:rsid w:val="0BD5E971"/>
    <w:rsid w:val="0C3B9B39"/>
    <w:rsid w:val="0CFB1A8A"/>
    <w:rsid w:val="0DD47ED8"/>
    <w:rsid w:val="1B335B73"/>
    <w:rsid w:val="1C239C6A"/>
    <w:rsid w:val="1D39CB32"/>
    <w:rsid w:val="1D6EB53F"/>
    <w:rsid w:val="1DF0F3FB"/>
    <w:rsid w:val="1E9D2972"/>
    <w:rsid w:val="1EE21BA5"/>
    <w:rsid w:val="1EFB4402"/>
    <w:rsid w:val="1FA2ECBC"/>
    <w:rsid w:val="20971463"/>
    <w:rsid w:val="2111088D"/>
    <w:rsid w:val="2171AEF9"/>
    <w:rsid w:val="21DB3295"/>
    <w:rsid w:val="240C936F"/>
    <w:rsid w:val="24A94FBB"/>
    <w:rsid w:val="25FC05E0"/>
    <w:rsid w:val="27E0F07D"/>
    <w:rsid w:val="2848B15B"/>
    <w:rsid w:val="294E42F3"/>
    <w:rsid w:val="297CC0DE"/>
    <w:rsid w:val="2A2905C2"/>
    <w:rsid w:val="2A655F59"/>
    <w:rsid w:val="2CA9ECA4"/>
    <w:rsid w:val="2EC7FC17"/>
    <w:rsid w:val="2F0D0C47"/>
    <w:rsid w:val="2F1806BF"/>
    <w:rsid w:val="315C9AAE"/>
    <w:rsid w:val="32CAEA3E"/>
    <w:rsid w:val="3390668F"/>
    <w:rsid w:val="34BF7385"/>
    <w:rsid w:val="35F7D4CD"/>
    <w:rsid w:val="379E5B61"/>
    <w:rsid w:val="389AC8CF"/>
    <w:rsid w:val="389FD150"/>
    <w:rsid w:val="38D4AD83"/>
    <w:rsid w:val="393A2BC2"/>
    <w:rsid w:val="3A399C70"/>
    <w:rsid w:val="3AFB9B01"/>
    <w:rsid w:val="3B5E1AC2"/>
    <w:rsid w:val="3B5F0C8A"/>
    <w:rsid w:val="3C8C9310"/>
    <w:rsid w:val="3C976B62"/>
    <w:rsid w:val="3DEDEAC2"/>
    <w:rsid w:val="3EFB1081"/>
    <w:rsid w:val="40EFFF6A"/>
    <w:rsid w:val="4143A17A"/>
    <w:rsid w:val="431AE33C"/>
    <w:rsid w:val="447CDE69"/>
    <w:rsid w:val="44DC3642"/>
    <w:rsid w:val="4501733B"/>
    <w:rsid w:val="45C3708D"/>
    <w:rsid w:val="48247A63"/>
    <w:rsid w:val="4B4B77C6"/>
    <w:rsid w:val="4C832160"/>
    <w:rsid w:val="4CB57CB2"/>
    <w:rsid w:val="4D628AE4"/>
    <w:rsid w:val="50D19DCE"/>
    <w:rsid w:val="53D1CC68"/>
    <w:rsid w:val="55459C46"/>
    <w:rsid w:val="56D4F25C"/>
    <w:rsid w:val="56FB1382"/>
    <w:rsid w:val="58A53D8B"/>
    <w:rsid w:val="5A410DEC"/>
    <w:rsid w:val="5ACA1E53"/>
    <w:rsid w:val="5B698916"/>
    <w:rsid w:val="5DCBDE76"/>
    <w:rsid w:val="5EA129D8"/>
    <w:rsid w:val="5F588641"/>
    <w:rsid w:val="5FEBFA09"/>
    <w:rsid w:val="602FB777"/>
    <w:rsid w:val="60ED08FA"/>
    <w:rsid w:val="6120377A"/>
    <w:rsid w:val="61D8CA9A"/>
    <w:rsid w:val="642F6E41"/>
    <w:rsid w:val="65056184"/>
    <w:rsid w:val="658CB4D0"/>
    <w:rsid w:val="664308B8"/>
    <w:rsid w:val="67288531"/>
    <w:rsid w:val="674D1D58"/>
    <w:rsid w:val="68319DB2"/>
    <w:rsid w:val="6902DF64"/>
    <w:rsid w:val="6A6025F3"/>
    <w:rsid w:val="6CCC0080"/>
    <w:rsid w:val="6E67D0E1"/>
    <w:rsid w:val="6F7220E8"/>
    <w:rsid w:val="7125DCA5"/>
    <w:rsid w:val="7445920B"/>
    <w:rsid w:val="75202CA1"/>
    <w:rsid w:val="77AD8A4E"/>
    <w:rsid w:val="7857CD63"/>
    <w:rsid w:val="7A918900"/>
    <w:rsid w:val="7B593209"/>
    <w:rsid w:val="7C2D5961"/>
    <w:rsid w:val="7CFCC09B"/>
    <w:rsid w:val="7DC0C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FA95CD05-1FFE-42FF-BEE3-33575EF0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27"/>
    <w:pPr>
      <w:spacing w:after="120"/>
    </w:pPr>
    <w:rPr>
      <w:rFonts w:eastAsiaTheme="minorHAnsi" w:cs="Calibr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paragraph" w:styleId="Heading2">
    <w:name w:val="heading 2"/>
    <w:basedOn w:val="Normal"/>
    <w:next w:val="Normal"/>
    <w:link w:val="Heading2Char"/>
    <w:uiPriority w:val="9"/>
    <w:unhideWhenUsed/>
    <w:qFormat/>
    <w:rsid w:val="00B11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20D"/>
    <w:rPr>
      <w:rFonts w:ascii="Times New Roman" w:eastAsia="Times New Roman" w:hAnsi="Times New Roman" w:cs="Times New Roman"/>
      <w:b/>
      <w:bCs/>
      <w:kern w:val="36"/>
      <w:sz w:val="24"/>
      <w:szCs w:val="24"/>
    </w:rPr>
  </w:style>
  <w:style w:type="paragraph" w:styleId="ListParagraph">
    <w:name w:val="List Paragraph"/>
    <w:basedOn w:val="Normal"/>
    <w:uiPriority w:val="34"/>
    <w:qFormat/>
    <w:rsid w:val="000E75B1"/>
    <w:pPr>
      <w:ind w:left="720"/>
      <w:contextualSpacing/>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customStyle="1" w:styleId="HeaderChar">
    <w:name w:val="Header Char"/>
    <w:link w:val="Header"/>
    <w:uiPriority w:val="99"/>
    <w:rsid w:val="00375A5A"/>
    <w:rPr>
      <w:rFonts w:ascii="Times New Roman" w:eastAsia="Times New Roman" w:hAnsi="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customStyle="1" w:styleId="FooterChar">
    <w:name w:val="Footer Char"/>
    <w:link w:val="Footer"/>
    <w:uiPriority w:val="99"/>
    <w:rsid w:val="00375A5A"/>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customStyle="1" w:styleId="BalloonTextChar">
    <w:name w:val="Balloon Text Char"/>
    <w:link w:val="BalloonText"/>
    <w:uiPriority w:val="99"/>
    <w:semiHidden/>
    <w:rsid w:val="00375A5A"/>
    <w:rPr>
      <w:rFonts w:ascii="Tahoma" w:eastAsia="Times New Roman" w:hAnsi="Tahoma" w:cs="Tahoma"/>
      <w:sz w:val="16"/>
      <w:szCs w:val="16"/>
      <w:lang w:eastAsia="en-US"/>
    </w:rPr>
  </w:style>
  <w:style w:type="table" w:styleId="TableGrid">
    <w:name w:val="Table Grid"/>
    <w:basedOn w:val="TableNormal"/>
    <w:uiPriority w:val="39"/>
    <w:rsid w:val="0049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00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customStyle="1" w:styleId="CommentTextChar">
    <w:name w:val="Comment Text Char"/>
    <w:basedOn w:val="DefaultParagraphFont"/>
    <w:link w:val="CommentText"/>
    <w:uiPriority w:val="99"/>
    <w:semiHidden/>
    <w:rsid w:val="009210D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customStyle="1" w:styleId="CommentSubjectChar">
    <w:name w:val="Comment Subject Char"/>
    <w:basedOn w:val="CommentTextChar"/>
    <w:link w:val="CommentSubject"/>
    <w:uiPriority w:val="99"/>
    <w:semiHidden/>
    <w:rsid w:val="009210D5"/>
    <w:rPr>
      <w:rFonts w:ascii="Times New Roman" w:eastAsia="Times New Roman" w:hAnsi="Times New Roman"/>
      <w:b/>
      <w:bCs/>
      <w:lang w:eastAsia="en-US"/>
    </w:rPr>
  </w:style>
  <w:style w:type="paragraph" w:customStyle="1" w:styleId="MinutNo">
    <w:name w:val="MinutNo"/>
    <w:basedOn w:val="ListParagraph"/>
    <w:qFormat/>
    <w:rsid w:val="0068434B"/>
    <w:pPr>
      <w:numPr>
        <w:numId w:val="3"/>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customStyle="1" w:styleId="casenumber">
    <w:name w:val="casenumber"/>
    <w:basedOn w:val="DefaultParagraphFont"/>
    <w:rsid w:val="0068434B"/>
  </w:style>
  <w:style w:type="character" w:customStyle="1" w:styleId="divider1">
    <w:name w:val="divider1"/>
    <w:basedOn w:val="DefaultParagraphFont"/>
    <w:rsid w:val="0068434B"/>
  </w:style>
  <w:style w:type="character" w:customStyle="1" w:styleId="description">
    <w:name w:val="description"/>
    <w:basedOn w:val="DefaultParagraphFont"/>
    <w:rsid w:val="0068434B"/>
  </w:style>
  <w:style w:type="character" w:customStyle="1" w:styleId="divider2">
    <w:name w:val="divider2"/>
    <w:basedOn w:val="DefaultParagraphFont"/>
    <w:rsid w:val="0068434B"/>
  </w:style>
  <w:style w:type="character" w:customStyle="1" w:styleId="address">
    <w:name w:val="address"/>
    <w:basedOn w:val="DefaultParagraphFont"/>
    <w:rsid w:val="0068434B"/>
  </w:style>
  <w:style w:type="paragraph" w:customStyle="1" w:styleId="Default">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customStyle="1" w:styleId="PlainTextChar">
    <w:name w:val="Plain Text Char"/>
    <w:basedOn w:val="DefaultParagraphFont"/>
    <w:link w:val="PlainText"/>
    <w:uiPriority w:val="99"/>
    <w:rsid w:val="00D7429D"/>
    <w:rPr>
      <w:rFonts w:eastAsiaTheme="minorHAnsi" w:cstheme="minorBidi"/>
      <w:sz w:val="22"/>
      <w:szCs w:val="21"/>
    </w:rPr>
  </w:style>
  <w:style w:type="paragraph" w:customStyle="1" w:styleId="casetype">
    <w:name w:val="casetype"/>
    <w:basedOn w:val="Normal"/>
    <w:rsid w:val="0021216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7ACF"/>
  </w:style>
  <w:style w:type="character" w:customStyle="1" w:styleId="Heading2Char">
    <w:name w:val="Heading 2 Char"/>
    <w:basedOn w:val="DefaultParagraphFont"/>
    <w:link w:val="Heading2"/>
    <w:uiPriority w:val="9"/>
    <w:rsid w:val="00B117F0"/>
    <w:rPr>
      <w:rFonts w:asciiTheme="majorHAnsi" w:eastAsiaTheme="majorEastAsia" w:hAnsiTheme="majorHAnsi" w:cstheme="majorBidi"/>
      <w:color w:val="365F91" w:themeColor="accent1" w:themeShade="BF"/>
      <w:sz w:val="26"/>
      <w:szCs w:val="26"/>
    </w:rPr>
  </w:style>
  <w:style w:type="paragraph" w:customStyle="1" w:styleId="Subhead">
    <w:name w:val="Subhead"/>
    <w:basedOn w:val="Normal"/>
    <w:qFormat/>
    <w:rsid w:val="00836228"/>
    <w:pPr>
      <w:keepNext/>
    </w:pPr>
    <w:rPr>
      <w:b/>
      <w:bCs/>
    </w:rPr>
  </w:style>
  <w:style w:type="paragraph" w:styleId="ListBullet">
    <w:name w:val="List Bullet"/>
    <w:basedOn w:val="Normal"/>
    <w:uiPriority w:val="99"/>
    <w:unhideWhenUsed/>
    <w:rsid w:val="000F7DB5"/>
    <w:pPr>
      <w:numPr>
        <w:numId w:val="7"/>
      </w:numPr>
      <w:contextualSpacing/>
    </w:pPr>
  </w:style>
  <w:style w:type="character" w:customStyle="1" w:styleId="normaltextrun">
    <w:name w:val="normaltextrun"/>
    <w:basedOn w:val="DefaultParagraphFont"/>
    <w:uiPriority w:val="1"/>
    <w:rsid w:val="6CCC0080"/>
  </w:style>
  <w:style w:type="character" w:customStyle="1" w:styleId="eop">
    <w:name w:val="eop"/>
    <w:basedOn w:val="DefaultParagraphFont"/>
    <w:uiPriority w:val="1"/>
    <w:rsid w:val="6CCC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72244096">
      <w:bodyDiv w:val="1"/>
      <w:marLeft w:val="0"/>
      <w:marRight w:val="0"/>
      <w:marTop w:val="0"/>
      <w:marBottom w:val="0"/>
      <w:divBdr>
        <w:top w:val="none" w:sz="0" w:space="0" w:color="auto"/>
        <w:left w:val="none" w:sz="0" w:space="0" w:color="auto"/>
        <w:bottom w:val="none" w:sz="0" w:space="0" w:color="auto"/>
        <w:right w:val="none" w:sz="0" w:space="0" w:color="auto"/>
      </w:divBdr>
    </w:div>
    <w:div w:id="84228808">
      <w:bodyDiv w:val="1"/>
      <w:marLeft w:val="0"/>
      <w:marRight w:val="0"/>
      <w:marTop w:val="0"/>
      <w:marBottom w:val="0"/>
      <w:divBdr>
        <w:top w:val="none" w:sz="0" w:space="0" w:color="auto"/>
        <w:left w:val="none" w:sz="0" w:space="0" w:color="auto"/>
        <w:bottom w:val="none" w:sz="0" w:space="0" w:color="auto"/>
        <w:right w:val="none" w:sz="0" w:space="0" w:color="auto"/>
      </w:divBdr>
    </w:div>
    <w:div w:id="139657568">
      <w:bodyDiv w:val="1"/>
      <w:marLeft w:val="0"/>
      <w:marRight w:val="0"/>
      <w:marTop w:val="0"/>
      <w:marBottom w:val="0"/>
      <w:divBdr>
        <w:top w:val="none" w:sz="0" w:space="0" w:color="auto"/>
        <w:left w:val="none" w:sz="0" w:space="0" w:color="auto"/>
        <w:bottom w:val="none" w:sz="0" w:space="0" w:color="auto"/>
        <w:right w:val="none" w:sz="0" w:space="0" w:color="auto"/>
      </w:divBdr>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113205559">
      <w:bodyDiv w:val="1"/>
      <w:marLeft w:val="0"/>
      <w:marRight w:val="0"/>
      <w:marTop w:val="0"/>
      <w:marBottom w:val="0"/>
      <w:divBdr>
        <w:top w:val="none" w:sz="0" w:space="0" w:color="auto"/>
        <w:left w:val="none" w:sz="0" w:space="0" w:color="auto"/>
        <w:bottom w:val="none" w:sz="0" w:space="0" w:color="auto"/>
        <w:right w:val="none" w:sz="0" w:space="0" w:color="auto"/>
      </w:divBdr>
    </w:div>
    <w:div w:id="1152869402">
      <w:bodyDiv w:val="1"/>
      <w:marLeft w:val="0"/>
      <w:marRight w:val="0"/>
      <w:marTop w:val="0"/>
      <w:marBottom w:val="0"/>
      <w:divBdr>
        <w:top w:val="none" w:sz="0" w:space="0" w:color="auto"/>
        <w:left w:val="none" w:sz="0" w:space="0" w:color="auto"/>
        <w:bottom w:val="none" w:sz="0" w:space="0" w:color="auto"/>
        <w:right w:val="none" w:sz="0" w:space="0" w:color="auto"/>
      </w:divBdr>
    </w:div>
    <w:div w:id="1455754709">
      <w:bodyDiv w:val="1"/>
      <w:marLeft w:val="0"/>
      <w:marRight w:val="0"/>
      <w:marTop w:val="0"/>
      <w:marBottom w:val="0"/>
      <w:divBdr>
        <w:top w:val="none" w:sz="0" w:space="0" w:color="auto"/>
        <w:left w:val="none" w:sz="0" w:space="0" w:color="auto"/>
        <w:bottom w:val="none" w:sz="0" w:space="0" w:color="auto"/>
        <w:right w:val="none" w:sz="0" w:space="0" w:color="auto"/>
      </w:divBdr>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83146383">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1995335156">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 w:id="21324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lerk@dogmersfield-p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1281</Words>
  <Characters>7304</Characters>
  <Application>Microsoft Office Word</Application>
  <DocSecurity>4</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Clark</dc:creator>
  <cp:keywords/>
  <dc:description/>
  <cp:lastModifiedBy>Dogmersfield Clerk</cp:lastModifiedBy>
  <cp:revision>9</cp:revision>
  <cp:lastPrinted>2022-03-15T20:03:00Z</cp:lastPrinted>
  <dcterms:created xsi:type="dcterms:W3CDTF">2022-03-16T20:11:00Z</dcterms:created>
  <dcterms:modified xsi:type="dcterms:W3CDTF">2022-05-09T22:26:00Z</dcterms:modified>
</cp:coreProperties>
</file>